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40033" w14:textId="709E9FB1" w:rsidR="00BD4D54" w:rsidRDefault="001C52D4" w:rsidP="0003056A">
      <w:pPr>
        <w:rPr>
          <w:rFonts w:ascii="Arial" w:hAnsi="Arial"/>
          <w:sz w:val="22"/>
        </w:rPr>
      </w:pPr>
      <w:r>
        <w:rPr>
          <w:noProof/>
          <w:szCs w:val="20"/>
        </w:rPr>
        <w:drawing>
          <wp:anchor distT="0" distB="0" distL="114300" distR="114300" simplePos="0" relativeHeight="251659264" behindDoc="1" locked="0" layoutInCell="1" allowOverlap="1" wp14:anchorId="45BBA2CC" wp14:editId="43218CF1">
            <wp:simplePos x="0" y="0"/>
            <wp:positionH relativeFrom="column">
              <wp:posOffset>-47625</wp:posOffset>
            </wp:positionH>
            <wp:positionV relativeFrom="paragraph">
              <wp:posOffset>-9525</wp:posOffset>
            </wp:positionV>
            <wp:extent cx="2802255" cy="838200"/>
            <wp:effectExtent l="0" t="0" r="0" b="0"/>
            <wp:wrapNone/>
            <wp:docPr id="1" name="Picture 1" descr="TC_A4_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_A4_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225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61381F" w14:textId="77777777" w:rsidR="001C52D4" w:rsidRDefault="001C52D4" w:rsidP="0003056A">
      <w:pPr>
        <w:rPr>
          <w:rFonts w:ascii="Arial" w:hAnsi="Arial"/>
          <w:sz w:val="22"/>
        </w:rPr>
      </w:pPr>
    </w:p>
    <w:p w14:paraId="15618645" w14:textId="6AA8567E" w:rsidR="00E42D27" w:rsidRDefault="002A17EB" w:rsidP="00ED39AA">
      <w:pPr>
        <w:rPr>
          <w:b/>
          <w:sz w:val="20"/>
          <w:szCs w:val="20"/>
        </w:rPr>
      </w:pPr>
      <w:r>
        <w:rPr>
          <w:rFonts w:ascii="Arial" w:hAnsi="Arial"/>
          <w:sz w:val="22"/>
        </w:rPr>
        <w:t xml:space="preserve"> </w:t>
      </w:r>
    </w:p>
    <w:p w14:paraId="0F3E5E8A" w14:textId="77777777" w:rsidR="001C52D4" w:rsidRDefault="001C52D4" w:rsidP="001601B4">
      <w:pPr>
        <w:jc w:val="center"/>
        <w:outlineLvl w:val="0"/>
        <w:rPr>
          <w:b/>
          <w:sz w:val="20"/>
          <w:szCs w:val="20"/>
        </w:rPr>
      </w:pPr>
    </w:p>
    <w:p w14:paraId="66BD9E89" w14:textId="77777777" w:rsidR="001C52D4" w:rsidRDefault="001C52D4" w:rsidP="001601B4">
      <w:pPr>
        <w:jc w:val="center"/>
        <w:outlineLvl w:val="0"/>
        <w:rPr>
          <w:b/>
          <w:sz w:val="20"/>
          <w:szCs w:val="20"/>
        </w:rPr>
      </w:pPr>
    </w:p>
    <w:p w14:paraId="2E50D45B" w14:textId="7935F53C" w:rsidR="001C52D4" w:rsidRPr="001C52D4" w:rsidRDefault="001C52D4" w:rsidP="001601B4">
      <w:pPr>
        <w:jc w:val="center"/>
        <w:outlineLvl w:val="0"/>
        <w:rPr>
          <w:rFonts w:ascii="Arial" w:hAnsi="Arial" w:cs="Arial"/>
          <w:b/>
          <w:sz w:val="20"/>
          <w:szCs w:val="20"/>
        </w:rPr>
      </w:pPr>
      <w:r w:rsidRPr="001C52D4">
        <w:rPr>
          <w:rFonts w:ascii="Arial" w:hAnsi="Arial" w:cs="Arial"/>
          <w:b/>
          <w:sz w:val="20"/>
          <w:szCs w:val="20"/>
        </w:rPr>
        <w:t>JOINT MEETING OF THE 3</w:t>
      </w:r>
      <w:r w:rsidR="005513B4">
        <w:rPr>
          <w:rFonts w:ascii="Arial" w:hAnsi="Arial" w:cs="Arial"/>
          <w:b/>
          <w:sz w:val="20"/>
          <w:szCs w:val="20"/>
        </w:rPr>
        <w:t>8</w:t>
      </w:r>
      <w:r w:rsidRPr="001C52D4">
        <w:rPr>
          <w:rFonts w:ascii="Arial" w:hAnsi="Arial" w:cs="Arial"/>
          <w:b/>
          <w:sz w:val="20"/>
          <w:szCs w:val="20"/>
          <w:vertAlign w:val="superscript"/>
        </w:rPr>
        <w:t>th</w:t>
      </w:r>
      <w:r w:rsidRPr="001C52D4">
        <w:rPr>
          <w:rFonts w:ascii="Arial" w:hAnsi="Arial" w:cs="Arial"/>
          <w:b/>
          <w:sz w:val="20"/>
          <w:szCs w:val="20"/>
        </w:rPr>
        <w:t xml:space="preserve"> ANNUAL GENERAL MEETING OF</w:t>
      </w:r>
    </w:p>
    <w:p w14:paraId="4EA3149B" w14:textId="2DB65BB8" w:rsidR="00ED39AA" w:rsidRPr="001C52D4" w:rsidRDefault="001C52D4" w:rsidP="001601B4">
      <w:pPr>
        <w:jc w:val="center"/>
        <w:outlineLvl w:val="0"/>
        <w:rPr>
          <w:rFonts w:ascii="Arial" w:hAnsi="Arial" w:cs="Arial"/>
          <w:b/>
          <w:sz w:val="20"/>
          <w:szCs w:val="20"/>
        </w:rPr>
      </w:pPr>
      <w:r w:rsidRPr="001C52D4">
        <w:rPr>
          <w:rFonts w:ascii="Arial" w:hAnsi="Arial" w:cs="Arial"/>
          <w:b/>
          <w:sz w:val="20"/>
          <w:szCs w:val="20"/>
        </w:rPr>
        <w:t xml:space="preserve">THE GOVERNORS OF THE </w:t>
      </w:r>
      <w:r w:rsidR="00ED39AA" w:rsidRPr="001C52D4">
        <w:rPr>
          <w:rFonts w:ascii="Arial" w:hAnsi="Arial" w:cs="Arial"/>
          <w:b/>
          <w:sz w:val="20"/>
          <w:szCs w:val="20"/>
        </w:rPr>
        <w:t>TRINITY COLLEGE FOUNDATION</w:t>
      </w:r>
      <w:r w:rsidR="00795D2D">
        <w:rPr>
          <w:rFonts w:ascii="Arial" w:hAnsi="Arial" w:cs="Arial"/>
          <w:b/>
          <w:sz w:val="20"/>
          <w:szCs w:val="20"/>
        </w:rPr>
        <w:t xml:space="preserve"> (THE FOUNDATION)</w:t>
      </w:r>
    </w:p>
    <w:p w14:paraId="41055ECF" w14:textId="63ADB512" w:rsidR="0003056A" w:rsidRPr="001C52D4" w:rsidRDefault="001C52D4" w:rsidP="001C52D4">
      <w:pPr>
        <w:jc w:val="center"/>
        <w:outlineLvl w:val="0"/>
        <w:rPr>
          <w:rFonts w:ascii="Arial" w:hAnsi="Arial" w:cs="Arial"/>
          <w:b/>
          <w:sz w:val="20"/>
          <w:szCs w:val="20"/>
        </w:rPr>
      </w:pPr>
      <w:r w:rsidRPr="001C52D4">
        <w:rPr>
          <w:rFonts w:ascii="Arial" w:hAnsi="Arial" w:cs="Arial"/>
          <w:b/>
          <w:sz w:val="20"/>
          <w:szCs w:val="20"/>
        </w:rPr>
        <w:t>AND THE MEMBERS OF TH</w:t>
      </w:r>
      <w:r w:rsidR="00795D2D">
        <w:rPr>
          <w:rFonts w:ascii="Arial" w:hAnsi="Arial" w:cs="Arial"/>
          <w:b/>
          <w:sz w:val="20"/>
          <w:szCs w:val="20"/>
        </w:rPr>
        <w:t xml:space="preserve">E </w:t>
      </w:r>
      <w:r w:rsidRPr="001C52D4">
        <w:rPr>
          <w:rFonts w:ascii="Arial" w:hAnsi="Arial" w:cs="Arial"/>
          <w:b/>
          <w:sz w:val="20"/>
          <w:szCs w:val="20"/>
        </w:rPr>
        <w:t>FOUNDATION</w:t>
      </w:r>
    </w:p>
    <w:p w14:paraId="710228A0" w14:textId="6C212935" w:rsidR="00262E1C" w:rsidRPr="001C52D4" w:rsidRDefault="004710F0" w:rsidP="001601B4">
      <w:pPr>
        <w:jc w:val="center"/>
        <w:outlineLvl w:val="0"/>
        <w:rPr>
          <w:rFonts w:ascii="Arial" w:hAnsi="Arial" w:cs="Arial"/>
          <w:b/>
          <w:sz w:val="20"/>
          <w:szCs w:val="20"/>
        </w:rPr>
      </w:pPr>
      <w:r>
        <w:rPr>
          <w:rFonts w:ascii="Arial" w:hAnsi="Arial" w:cs="Arial"/>
          <w:b/>
          <w:sz w:val="20"/>
          <w:szCs w:val="20"/>
        </w:rPr>
        <w:t>4</w:t>
      </w:r>
      <w:r w:rsidR="001C52D4" w:rsidRPr="001C52D4">
        <w:rPr>
          <w:rFonts w:ascii="Arial" w:hAnsi="Arial" w:cs="Arial"/>
          <w:b/>
          <w:sz w:val="20"/>
          <w:szCs w:val="20"/>
        </w:rPr>
        <w:t xml:space="preserve"> May</w:t>
      </w:r>
      <w:r w:rsidR="006C5555" w:rsidRPr="001C52D4">
        <w:rPr>
          <w:rFonts w:ascii="Arial" w:hAnsi="Arial" w:cs="Arial"/>
          <w:b/>
          <w:sz w:val="20"/>
          <w:szCs w:val="20"/>
        </w:rPr>
        <w:t xml:space="preserve"> 20</w:t>
      </w:r>
      <w:r>
        <w:rPr>
          <w:rFonts w:ascii="Arial" w:hAnsi="Arial" w:cs="Arial"/>
          <w:b/>
          <w:sz w:val="20"/>
          <w:szCs w:val="20"/>
        </w:rPr>
        <w:t>21</w:t>
      </w:r>
    </w:p>
    <w:p w14:paraId="23BAB68A" w14:textId="05BD1721" w:rsidR="008D407B" w:rsidRPr="001C52D4" w:rsidRDefault="0032770E" w:rsidP="003D4EB7">
      <w:pPr>
        <w:jc w:val="center"/>
        <w:outlineLvl w:val="0"/>
        <w:rPr>
          <w:rFonts w:ascii="Arial" w:hAnsi="Arial" w:cs="Arial"/>
          <w:b/>
          <w:sz w:val="20"/>
          <w:szCs w:val="20"/>
        </w:rPr>
      </w:pPr>
      <w:r w:rsidRPr="001C52D4">
        <w:rPr>
          <w:rFonts w:ascii="Arial" w:hAnsi="Arial" w:cs="Arial"/>
          <w:b/>
          <w:sz w:val="20"/>
          <w:szCs w:val="20"/>
        </w:rPr>
        <w:t>Meeting Minutes</w:t>
      </w:r>
    </w:p>
    <w:p w14:paraId="2EF803D7" w14:textId="77777777" w:rsidR="0032770E" w:rsidRPr="001C52D4" w:rsidRDefault="0032770E" w:rsidP="003D4EB7">
      <w:pPr>
        <w:jc w:val="center"/>
        <w:outlineLvl w:val="0"/>
        <w:rPr>
          <w:rFonts w:ascii="Arial" w:hAnsi="Arial" w:cs="Arial"/>
          <w:b/>
          <w:sz w:val="20"/>
          <w:szCs w:val="20"/>
        </w:rPr>
      </w:pPr>
    </w:p>
    <w:p w14:paraId="7D971CFF" w14:textId="77777777" w:rsidR="00FF4BC7" w:rsidRPr="001C52D4" w:rsidRDefault="00FF4BC7" w:rsidP="003D4EB7">
      <w:pPr>
        <w:jc w:val="center"/>
        <w:outlineLvl w:val="0"/>
        <w:rPr>
          <w:rFonts w:ascii="Arial" w:hAnsi="Arial" w:cs="Arial"/>
          <w:b/>
          <w:sz w:val="20"/>
          <w:szCs w:val="20"/>
        </w:rPr>
      </w:pPr>
    </w:p>
    <w:tbl>
      <w:tblPr>
        <w:tblW w:w="9255" w:type="dxa"/>
        <w:tblLook w:val="01E0" w:firstRow="1" w:lastRow="1" w:firstColumn="1" w:lastColumn="1" w:noHBand="0" w:noVBand="0"/>
      </w:tblPr>
      <w:tblGrid>
        <w:gridCol w:w="2235"/>
        <w:gridCol w:w="7020"/>
      </w:tblGrid>
      <w:tr w:rsidR="0003056A" w:rsidRPr="001C52D4" w14:paraId="0E58F448" w14:textId="77777777" w:rsidTr="0095453C">
        <w:trPr>
          <w:trHeight w:val="505"/>
        </w:trPr>
        <w:tc>
          <w:tcPr>
            <w:tcW w:w="2235" w:type="dxa"/>
          </w:tcPr>
          <w:p w14:paraId="2377334E" w14:textId="77777777" w:rsidR="0003056A" w:rsidRPr="001C52D4" w:rsidRDefault="0003056A" w:rsidP="003C030A">
            <w:pPr>
              <w:ind w:right="-255"/>
              <w:rPr>
                <w:rFonts w:ascii="Arial" w:hAnsi="Arial" w:cs="Arial"/>
                <w:b/>
                <w:sz w:val="20"/>
                <w:szCs w:val="20"/>
              </w:rPr>
            </w:pPr>
            <w:r w:rsidRPr="001C52D4">
              <w:rPr>
                <w:rFonts w:ascii="Arial" w:hAnsi="Arial" w:cs="Arial"/>
                <w:b/>
                <w:sz w:val="20"/>
                <w:szCs w:val="20"/>
              </w:rPr>
              <w:t>Meeting Date &amp; Time</w:t>
            </w:r>
          </w:p>
          <w:p w14:paraId="1BDAA740" w14:textId="77777777" w:rsidR="0032770E" w:rsidRPr="001C52D4" w:rsidRDefault="0032770E" w:rsidP="003C030A">
            <w:pPr>
              <w:ind w:right="-255"/>
              <w:rPr>
                <w:rFonts w:ascii="Arial" w:hAnsi="Arial" w:cs="Arial"/>
                <w:b/>
                <w:sz w:val="20"/>
                <w:szCs w:val="20"/>
              </w:rPr>
            </w:pPr>
          </w:p>
        </w:tc>
        <w:tc>
          <w:tcPr>
            <w:tcW w:w="7020" w:type="dxa"/>
          </w:tcPr>
          <w:p w14:paraId="194C697A" w14:textId="42FFAB8E" w:rsidR="0003056A" w:rsidRPr="001C52D4" w:rsidRDefault="004710F0" w:rsidP="004232E2">
            <w:pPr>
              <w:rPr>
                <w:rFonts w:ascii="Arial" w:hAnsi="Arial" w:cs="Arial"/>
                <w:sz w:val="20"/>
                <w:szCs w:val="20"/>
              </w:rPr>
            </w:pPr>
            <w:r>
              <w:rPr>
                <w:rFonts w:ascii="Arial" w:hAnsi="Arial" w:cs="Arial"/>
                <w:sz w:val="20"/>
                <w:szCs w:val="20"/>
              </w:rPr>
              <w:t>4</w:t>
            </w:r>
            <w:r w:rsidR="001C52D4">
              <w:rPr>
                <w:rFonts w:ascii="Arial" w:hAnsi="Arial" w:cs="Arial"/>
                <w:sz w:val="20"/>
                <w:szCs w:val="20"/>
              </w:rPr>
              <w:t xml:space="preserve"> May</w:t>
            </w:r>
            <w:r w:rsidR="006C5555" w:rsidRPr="001C52D4">
              <w:rPr>
                <w:rFonts w:ascii="Arial" w:hAnsi="Arial" w:cs="Arial"/>
                <w:sz w:val="20"/>
                <w:szCs w:val="20"/>
              </w:rPr>
              <w:t xml:space="preserve"> 20</w:t>
            </w:r>
            <w:r>
              <w:rPr>
                <w:rFonts w:ascii="Arial" w:hAnsi="Arial" w:cs="Arial"/>
                <w:sz w:val="20"/>
                <w:szCs w:val="20"/>
              </w:rPr>
              <w:t>21</w:t>
            </w:r>
            <w:r w:rsidR="001C52D4">
              <w:rPr>
                <w:rFonts w:ascii="Arial" w:hAnsi="Arial" w:cs="Arial"/>
                <w:sz w:val="20"/>
                <w:szCs w:val="20"/>
              </w:rPr>
              <w:t>, 6:30</w:t>
            </w:r>
            <w:r w:rsidR="005E3B7C" w:rsidRPr="001C52D4">
              <w:rPr>
                <w:rFonts w:ascii="Arial" w:hAnsi="Arial" w:cs="Arial"/>
                <w:sz w:val="20"/>
                <w:szCs w:val="20"/>
              </w:rPr>
              <w:t xml:space="preserve"> </w:t>
            </w:r>
            <w:r w:rsidR="001C52D4">
              <w:rPr>
                <w:rFonts w:ascii="Arial" w:hAnsi="Arial" w:cs="Arial"/>
                <w:sz w:val="20"/>
                <w:szCs w:val="20"/>
              </w:rPr>
              <w:t>pm</w:t>
            </w:r>
          </w:p>
          <w:p w14:paraId="27D0BFC0" w14:textId="7F9125E5" w:rsidR="0032770E" w:rsidRPr="001C52D4" w:rsidRDefault="0032770E" w:rsidP="004232E2">
            <w:pPr>
              <w:rPr>
                <w:rFonts w:ascii="Arial" w:hAnsi="Arial" w:cs="Arial"/>
                <w:sz w:val="20"/>
                <w:szCs w:val="20"/>
              </w:rPr>
            </w:pPr>
          </w:p>
        </w:tc>
      </w:tr>
      <w:tr w:rsidR="0003056A" w:rsidRPr="001C52D4" w14:paraId="1903338A" w14:textId="77777777" w:rsidTr="003C030A">
        <w:tc>
          <w:tcPr>
            <w:tcW w:w="2235" w:type="dxa"/>
          </w:tcPr>
          <w:p w14:paraId="6BC10F50" w14:textId="5B885C5E" w:rsidR="0003056A" w:rsidRPr="001C52D4" w:rsidRDefault="0032770E" w:rsidP="0003056A">
            <w:pPr>
              <w:rPr>
                <w:rFonts w:ascii="Arial" w:hAnsi="Arial" w:cs="Arial"/>
                <w:b/>
                <w:sz w:val="20"/>
                <w:szCs w:val="20"/>
              </w:rPr>
            </w:pPr>
            <w:r w:rsidRPr="001C52D4">
              <w:rPr>
                <w:rFonts w:ascii="Arial" w:hAnsi="Arial" w:cs="Arial"/>
                <w:b/>
                <w:sz w:val="20"/>
                <w:szCs w:val="20"/>
              </w:rPr>
              <w:t>V</w:t>
            </w:r>
            <w:r w:rsidR="0003056A" w:rsidRPr="001C52D4">
              <w:rPr>
                <w:rFonts w:ascii="Arial" w:hAnsi="Arial" w:cs="Arial"/>
                <w:b/>
                <w:sz w:val="20"/>
                <w:szCs w:val="20"/>
              </w:rPr>
              <w:t>enue</w:t>
            </w:r>
          </w:p>
        </w:tc>
        <w:tc>
          <w:tcPr>
            <w:tcW w:w="7020" w:type="dxa"/>
          </w:tcPr>
          <w:p w14:paraId="3017A345" w14:textId="1C7705C6" w:rsidR="0003056A" w:rsidRPr="001C52D4" w:rsidRDefault="001C52D4" w:rsidP="0003056A">
            <w:pPr>
              <w:rPr>
                <w:rFonts w:ascii="Arial" w:hAnsi="Arial" w:cs="Arial"/>
                <w:sz w:val="20"/>
                <w:szCs w:val="20"/>
              </w:rPr>
            </w:pPr>
            <w:r>
              <w:rPr>
                <w:rFonts w:ascii="Arial" w:hAnsi="Arial" w:cs="Arial"/>
                <w:sz w:val="20"/>
                <w:szCs w:val="20"/>
              </w:rPr>
              <w:t xml:space="preserve">The </w:t>
            </w:r>
            <w:r w:rsidR="004710F0">
              <w:rPr>
                <w:rFonts w:ascii="Arial" w:hAnsi="Arial" w:cs="Arial"/>
                <w:sz w:val="20"/>
                <w:szCs w:val="20"/>
              </w:rPr>
              <w:t xml:space="preserve">New </w:t>
            </w:r>
            <w:r>
              <w:rPr>
                <w:rFonts w:ascii="Arial" w:hAnsi="Arial" w:cs="Arial"/>
                <w:sz w:val="20"/>
                <w:szCs w:val="20"/>
              </w:rPr>
              <w:t>Junior Common Room (JCR), Trinity College, Parkville, Victoria</w:t>
            </w:r>
          </w:p>
          <w:p w14:paraId="7B697D92" w14:textId="519E5E0A" w:rsidR="009E7073" w:rsidRPr="001C52D4" w:rsidRDefault="009E7073" w:rsidP="0003056A">
            <w:pPr>
              <w:rPr>
                <w:rFonts w:ascii="Arial" w:hAnsi="Arial" w:cs="Arial"/>
                <w:sz w:val="20"/>
                <w:szCs w:val="20"/>
              </w:rPr>
            </w:pPr>
          </w:p>
        </w:tc>
      </w:tr>
      <w:tr w:rsidR="0003056A" w:rsidRPr="001C52D4" w14:paraId="71FE7FE9" w14:textId="77777777" w:rsidTr="003C030A">
        <w:tc>
          <w:tcPr>
            <w:tcW w:w="2235" w:type="dxa"/>
          </w:tcPr>
          <w:p w14:paraId="730AE79F" w14:textId="77777777" w:rsidR="0003056A" w:rsidRPr="001C52D4" w:rsidRDefault="0003056A" w:rsidP="0003056A">
            <w:pPr>
              <w:rPr>
                <w:rFonts w:ascii="Arial" w:hAnsi="Arial" w:cs="Arial"/>
                <w:b/>
                <w:sz w:val="20"/>
                <w:szCs w:val="20"/>
              </w:rPr>
            </w:pPr>
            <w:r w:rsidRPr="001C52D4">
              <w:rPr>
                <w:rFonts w:ascii="Arial" w:hAnsi="Arial" w:cs="Arial"/>
                <w:b/>
                <w:sz w:val="20"/>
                <w:szCs w:val="20"/>
              </w:rPr>
              <w:t>Attendees</w:t>
            </w:r>
          </w:p>
        </w:tc>
        <w:tc>
          <w:tcPr>
            <w:tcW w:w="7020" w:type="dxa"/>
          </w:tcPr>
          <w:p w14:paraId="16681687" w14:textId="77777777" w:rsidR="001C52D4" w:rsidRPr="001C52D4" w:rsidRDefault="001C52D4" w:rsidP="005E3B7C">
            <w:pPr>
              <w:rPr>
                <w:rFonts w:ascii="Arial" w:hAnsi="Arial" w:cs="Arial"/>
                <w:b/>
                <w:sz w:val="20"/>
                <w:szCs w:val="20"/>
              </w:rPr>
            </w:pPr>
            <w:r w:rsidRPr="001C52D4">
              <w:rPr>
                <w:rFonts w:ascii="Arial" w:hAnsi="Arial" w:cs="Arial"/>
                <w:b/>
                <w:sz w:val="20"/>
                <w:szCs w:val="20"/>
              </w:rPr>
              <w:t>Governors</w:t>
            </w:r>
          </w:p>
          <w:p w14:paraId="75AC1EED" w14:textId="3B43E48B" w:rsidR="00F07102" w:rsidRDefault="002A50EC" w:rsidP="005E3B7C">
            <w:pPr>
              <w:rPr>
                <w:rFonts w:ascii="Arial" w:hAnsi="Arial" w:cs="Arial"/>
                <w:sz w:val="20"/>
                <w:szCs w:val="20"/>
              </w:rPr>
            </w:pPr>
            <w:r>
              <w:rPr>
                <w:rFonts w:ascii="Arial" w:hAnsi="Arial" w:cs="Arial"/>
                <w:sz w:val="20"/>
                <w:szCs w:val="20"/>
              </w:rPr>
              <w:t xml:space="preserve">Judy Munro (Chair), </w:t>
            </w:r>
            <w:r w:rsidR="00F07102">
              <w:rPr>
                <w:rFonts w:ascii="Arial" w:hAnsi="Arial" w:cs="Arial"/>
                <w:sz w:val="20"/>
                <w:szCs w:val="20"/>
              </w:rPr>
              <w:t xml:space="preserve">Alan Archibald QC, Graeme Blackman AO, Paulene Blackman, Scott Charles, Andrew </w:t>
            </w:r>
            <w:proofErr w:type="spellStart"/>
            <w:r w:rsidR="00F07102">
              <w:rPr>
                <w:rFonts w:ascii="Arial" w:hAnsi="Arial" w:cs="Arial"/>
                <w:sz w:val="20"/>
                <w:szCs w:val="20"/>
              </w:rPr>
              <w:t>Farran</w:t>
            </w:r>
            <w:proofErr w:type="spellEnd"/>
            <w:r w:rsidR="00F07102">
              <w:rPr>
                <w:rFonts w:ascii="Arial" w:hAnsi="Arial" w:cs="Arial"/>
                <w:sz w:val="20"/>
                <w:szCs w:val="20"/>
              </w:rPr>
              <w:t xml:space="preserve">, Louise </w:t>
            </w:r>
            <w:proofErr w:type="spellStart"/>
            <w:r w:rsidR="00F07102">
              <w:rPr>
                <w:rFonts w:ascii="Arial" w:hAnsi="Arial" w:cs="Arial"/>
                <w:sz w:val="20"/>
                <w:szCs w:val="20"/>
              </w:rPr>
              <w:t>Gourlay</w:t>
            </w:r>
            <w:proofErr w:type="spellEnd"/>
            <w:r w:rsidR="00F07102">
              <w:rPr>
                <w:rFonts w:ascii="Arial" w:hAnsi="Arial" w:cs="Arial"/>
                <w:sz w:val="20"/>
                <w:szCs w:val="20"/>
              </w:rPr>
              <w:t xml:space="preserve"> OAM, Davina Hanson, Emma Harrison</w:t>
            </w:r>
            <w:r>
              <w:rPr>
                <w:rFonts w:ascii="Arial" w:hAnsi="Arial" w:cs="Arial"/>
                <w:sz w:val="20"/>
                <w:szCs w:val="20"/>
              </w:rPr>
              <w:t>, Bruce Munro, Amy Tennent</w:t>
            </w:r>
          </w:p>
          <w:p w14:paraId="4AEA3B60" w14:textId="77777777" w:rsidR="00F07102" w:rsidRDefault="00F07102" w:rsidP="005E3B7C">
            <w:pPr>
              <w:rPr>
                <w:rFonts w:ascii="Arial" w:hAnsi="Arial" w:cs="Arial"/>
                <w:sz w:val="20"/>
                <w:szCs w:val="20"/>
              </w:rPr>
            </w:pPr>
          </w:p>
          <w:p w14:paraId="2122E1FE" w14:textId="3BCE7506" w:rsidR="001C52D4" w:rsidRPr="001C52D4" w:rsidRDefault="001C52D4" w:rsidP="005E3B7C">
            <w:pPr>
              <w:rPr>
                <w:rFonts w:ascii="Arial" w:hAnsi="Arial" w:cs="Arial"/>
                <w:b/>
                <w:sz w:val="20"/>
                <w:szCs w:val="20"/>
              </w:rPr>
            </w:pPr>
            <w:r w:rsidRPr="001C52D4">
              <w:rPr>
                <w:rFonts w:ascii="Arial" w:hAnsi="Arial" w:cs="Arial"/>
                <w:b/>
                <w:sz w:val="20"/>
                <w:szCs w:val="20"/>
              </w:rPr>
              <w:t>Other Members</w:t>
            </w:r>
          </w:p>
          <w:p w14:paraId="1C9324FA" w14:textId="54A07BCC" w:rsidR="00F07102" w:rsidRDefault="00F07102" w:rsidP="005E3B7C">
            <w:pPr>
              <w:rPr>
                <w:rFonts w:ascii="Arial" w:hAnsi="Arial" w:cs="Arial"/>
                <w:sz w:val="20"/>
                <w:szCs w:val="20"/>
              </w:rPr>
            </w:pPr>
            <w:r>
              <w:rPr>
                <w:rFonts w:ascii="Arial" w:hAnsi="Arial" w:cs="Arial"/>
                <w:sz w:val="20"/>
                <w:szCs w:val="20"/>
              </w:rPr>
              <w:t xml:space="preserve">Campbell </w:t>
            </w:r>
            <w:proofErr w:type="spellStart"/>
            <w:r>
              <w:rPr>
                <w:rFonts w:ascii="Arial" w:hAnsi="Arial" w:cs="Arial"/>
                <w:sz w:val="20"/>
                <w:szCs w:val="20"/>
              </w:rPr>
              <w:t>Bairstow</w:t>
            </w:r>
            <w:proofErr w:type="spellEnd"/>
            <w:r>
              <w:rPr>
                <w:rFonts w:ascii="Arial" w:hAnsi="Arial" w:cs="Arial"/>
                <w:sz w:val="20"/>
                <w:szCs w:val="20"/>
              </w:rPr>
              <w:t xml:space="preserve">, Jeremy </w:t>
            </w:r>
            <w:proofErr w:type="spellStart"/>
            <w:r>
              <w:rPr>
                <w:rFonts w:ascii="Arial" w:hAnsi="Arial" w:cs="Arial"/>
                <w:sz w:val="20"/>
                <w:szCs w:val="20"/>
              </w:rPr>
              <w:t>Brasington</w:t>
            </w:r>
            <w:proofErr w:type="spellEnd"/>
            <w:r>
              <w:rPr>
                <w:rFonts w:ascii="Arial" w:hAnsi="Arial" w:cs="Arial"/>
                <w:sz w:val="20"/>
                <w:szCs w:val="20"/>
              </w:rPr>
              <w:t xml:space="preserve">, </w:t>
            </w:r>
            <w:r w:rsidR="00B53453">
              <w:rPr>
                <w:rFonts w:ascii="Arial" w:hAnsi="Arial" w:cs="Arial"/>
                <w:sz w:val="20"/>
                <w:szCs w:val="20"/>
              </w:rPr>
              <w:t>Bob</w:t>
            </w:r>
            <w:r>
              <w:rPr>
                <w:rFonts w:ascii="Arial" w:hAnsi="Arial" w:cs="Arial"/>
                <w:sz w:val="20"/>
                <w:szCs w:val="20"/>
              </w:rPr>
              <w:t xml:space="preserve"> </w:t>
            </w:r>
            <w:proofErr w:type="spellStart"/>
            <w:r>
              <w:rPr>
                <w:rFonts w:ascii="Arial" w:hAnsi="Arial" w:cs="Arial"/>
                <w:sz w:val="20"/>
                <w:szCs w:val="20"/>
              </w:rPr>
              <w:t>Derrenbacker</w:t>
            </w:r>
            <w:proofErr w:type="spellEnd"/>
            <w:r>
              <w:rPr>
                <w:rFonts w:ascii="Arial" w:hAnsi="Arial" w:cs="Arial"/>
                <w:sz w:val="20"/>
                <w:szCs w:val="20"/>
              </w:rPr>
              <w:t xml:space="preserve">, Ken </w:t>
            </w:r>
            <w:proofErr w:type="spellStart"/>
            <w:r>
              <w:rPr>
                <w:rFonts w:ascii="Arial" w:hAnsi="Arial" w:cs="Arial"/>
                <w:sz w:val="20"/>
                <w:szCs w:val="20"/>
              </w:rPr>
              <w:t>Hinchcliff</w:t>
            </w:r>
            <w:proofErr w:type="spellEnd"/>
            <w:r>
              <w:rPr>
                <w:rFonts w:ascii="Arial" w:hAnsi="Arial" w:cs="Arial"/>
                <w:sz w:val="20"/>
                <w:szCs w:val="20"/>
              </w:rPr>
              <w:t>, Oscar Hollands</w:t>
            </w:r>
            <w:r w:rsidR="002A50EC">
              <w:rPr>
                <w:rFonts w:ascii="Arial" w:hAnsi="Arial" w:cs="Arial"/>
                <w:sz w:val="20"/>
                <w:szCs w:val="20"/>
              </w:rPr>
              <w:t xml:space="preserve">, Leonie </w:t>
            </w:r>
            <w:proofErr w:type="spellStart"/>
            <w:r w:rsidR="002A50EC">
              <w:rPr>
                <w:rFonts w:ascii="Arial" w:hAnsi="Arial" w:cs="Arial"/>
                <w:sz w:val="20"/>
                <w:szCs w:val="20"/>
              </w:rPr>
              <w:t>Jongenelis</w:t>
            </w:r>
            <w:proofErr w:type="spellEnd"/>
            <w:r w:rsidR="002A50EC">
              <w:rPr>
                <w:rFonts w:ascii="Arial" w:hAnsi="Arial" w:cs="Arial"/>
                <w:sz w:val="20"/>
                <w:szCs w:val="20"/>
              </w:rPr>
              <w:t xml:space="preserve">, Clare </w:t>
            </w:r>
            <w:proofErr w:type="spellStart"/>
            <w:r w:rsidR="002A50EC">
              <w:rPr>
                <w:rFonts w:ascii="Arial" w:hAnsi="Arial" w:cs="Arial"/>
                <w:sz w:val="20"/>
                <w:szCs w:val="20"/>
              </w:rPr>
              <w:t>Pullar</w:t>
            </w:r>
            <w:proofErr w:type="spellEnd"/>
            <w:r w:rsidR="002A50EC">
              <w:rPr>
                <w:rFonts w:ascii="Arial" w:hAnsi="Arial" w:cs="Arial"/>
                <w:sz w:val="20"/>
                <w:szCs w:val="20"/>
              </w:rPr>
              <w:t xml:space="preserve">, Alice Robinson, Ann Rusden, Lyn </w:t>
            </w:r>
            <w:proofErr w:type="spellStart"/>
            <w:r w:rsidR="002A50EC">
              <w:rPr>
                <w:rFonts w:ascii="Arial" w:hAnsi="Arial" w:cs="Arial"/>
                <w:sz w:val="20"/>
                <w:szCs w:val="20"/>
              </w:rPr>
              <w:t>Shalless</w:t>
            </w:r>
            <w:proofErr w:type="spellEnd"/>
            <w:r w:rsidR="002A50EC">
              <w:rPr>
                <w:rFonts w:ascii="Arial" w:hAnsi="Arial" w:cs="Arial"/>
                <w:sz w:val="20"/>
                <w:szCs w:val="20"/>
              </w:rPr>
              <w:t>, Ian Solomon, Andrew Wilson</w:t>
            </w:r>
          </w:p>
          <w:p w14:paraId="23DD0B12" w14:textId="7E67CEFA" w:rsidR="0032770E" w:rsidRPr="001C52D4" w:rsidRDefault="0032770E" w:rsidP="002A50EC">
            <w:pPr>
              <w:rPr>
                <w:rFonts w:ascii="Arial" w:hAnsi="Arial" w:cs="Arial"/>
                <w:sz w:val="20"/>
                <w:szCs w:val="20"/>
              </w:rPr>
            </w:pPr>
          </w:p>
        </w:tc>
      </w:tr>
      <w:tr w:rsidR="0003056A" w:rsidRPr="001C52D4" w14:paraId="6F7A8D52" w14:textId="77777777" w:rsidTr="00A655DA">
        <w:trPr>
          <w:trHeight w:val="504"/>
        </w:trPr>
        <w:tc>
          <w:tcPr>
            <w:tcW w:w="2235" w:type="dxa"/>
          </w:tcPr>
          <w:p w14:paraId="6255F294" w14:textId="256BF579" w:rsidR="0003056A" w:rsidRPr="001C52D4" w:rsidRDefault="0003056A" w:rsidP="0003056A">
            <w:pPr>
              <w:rPr>
                <w:rFonts w:ascii="Arial" w:hAnsi="Arial" w:cs="Arial"/>
                <w:b/>
                <w:sz w:val="20"/>
                <w:szCs w:val="20"/>
              </w:rPr>
            </w:pPr>
            <w:r w:rsidRPr="001C52D4">
              <w:rPr>
                <w:rFonts w:ascii="Arial" w:hAnsi="Arial" w:cs="Arial"/>
                <w:b/>
                <w:sz w:val="20"/>
                <w:szCs w:val="20"/>
              </w:rPr>
              <w:t>Apologies</w:t>
            </w:r>
          </w:p>
          <w:p w14:paraId="3DE04FD7" w14:textId="77777777" w:rsidR="0032770E" w:rsidRPr="001C52D4" w:rsidRDefault="0032770E" w:rsidP="0003056A">
            <w:pPr>
              <w:rPr>
                <w:rFonts w:ascii="Arial" w:hAnsi="Arial" w:cs="Arial"/>
                <w:b/>
                <w:sz w:val="20"/>
                <w:szCs w:val="20"/>
              </w:rPr>
            </w:pPr>
          </w:p>
        </w:tc>
        <w:tc>
          <w:tcPr>
            <w:tcW w:w="7020" w:type="dxa"/>
          </w:tcPr>
          <w:p w14:paraId="6057655A" w14:textId="39C523C6" w:rsidR="00F07102" w:rsidRDefault="00F07102" w:rsidP="005E3B7C">
            <w:pPr>
              <w:rPr>
                <w:rFonts w:ascii="Arial" w:hAnsi="Arial" w:cs="Arial"/>
                <w:sz w:val="20"/>
                <w:szCs w:val="20"/>
              </w:rPr>
            </w:pPr>
            <w:r>
              <w:rPr>
                <w:rFonts w:ascii="Arial" w:hAnsi="Arial" w:cs="Arial"/>
                <w:sz w:val="20"/>
                <w:szCs w:val="20"/>
              </w:rPr>
              <w:t xml:space="preserve">Rowena Armstrong AO QC, </w:t>
            </w:r>
            <w:r w:rsidR="007C751E">
              <w:rPr>
                <w:rFonts w:ascii="Arial" w:hAnsi="Arial" w:cs="Arial"/>
                <w:sz w:val="20"/>
                <w:szCs w:val="20"/>
              </w:rPr>
              <w:t xml:space="preserve">Anne </w:t>
            </w:r>
            <w:proofErr w:type="spellStart"/>
            <w:r w:rsidR="007C751E">
              <w:rPr>
                <w:rFonts w:ascii="Arial" w:hAnsi="Arial" w:cs="Arial"/>
                <w:sz w:val="20"/>
                <w:szCs w:val="20"/>
              </w:rPr>
              <w:t>Beischer</w:t>
            </w:r>
            <w:proofErr w:type="spellEnd"/>
            <w:r w:rsidR="007C751E">
              <w:rPr>
                <w:rFonts w:ascii="Arial" w:hAnsi="Arial" w:cs="Arial"/>
                <w:sz w:val="20"/>
                <w:szCs w:val="20"/>
              </w:rPr>
              <w:t xml:space="preserve">, Jack Best AO, Jannie Brown, Peter Butler AM, Tony Buzzard, </w:t>
            </w:r>
            <w:r>
              <w:rPr>
                <w:rFonts w:ascii="Arial" w:hAnsi="Arial" w:cs="Arial"/>
                <w:sz w:val="20"/>
                <w:szCs w:val="20"/>
              </w:rPr>
              <w:t xml:space="preserve">Peter Campbell, </w:t>
            </w:r>
            <w:r w:rsidR="007C751E">
              <w:rPr>
                <w:rFonts w:ascii="Arial" w:hAnsi="Arial" w:cs="Arial"/>
                <w:sz w:val="20"/>
                <w:szCs w:val="20"/>
              </w:rPr>
              <w:t xml:space="preserve">Barbara Cargill, </w:t>
            </w:r>
            <w:r>
              <w:rPr>
                <w:rFonts w:ascii="Arial" w:hAnsi="Arial" w:cs="Arial"/>
                <w:sz w:val="20"/>
                <w:szCs w:val="20"/>
              </w:rPr>
              <w:t xml:space="preserve">James Chen, </w:t>
            </w:r>
            <w:r w:rsidR="007C751E">
              <w:rPr>
                <w:rFonts w:ascii="Arial" w:hAnsi="Arial" w:cs="Arial"/>
                <w:sz w:val="20"/>
                <w:szCs w:val="20"/>
              </w:rPr>
              <w:t xml:space="preserve">Miltiades </w:t>
            </w:r>
            <w:proofErr w:type="spellStart"/>
            <w:r w:rsidR="007C751E">
              <w:rPr>
                <w:rFonts w:ascii="Arial" w:hAnsi="Arial" w:cs="Arial"/>
                <w:sz w:val="20"/>
                <w:szCs w:val="20"/>
              </w:rPr>
              <w:t>Chryssavgis</w:t>
            </w:r>
            <w:proofErr w:type="spellEnd"/>
            <w:r w:rsidR="007C751E">
              <w:rPr>
                <w:rFonts w:ascii="Arial" w:hAnsi="Arial" w:cs="Arial"/>
                <w:sz w:val="20"/>
                <w:szCs w:val="20"/>
              </w:rPr>
              <w:t xml:space="preserve"> OAM, Bill Cowan AM, Julie Anne Cox AM, Laurie Cox AO, </w:t>
            </w:r>
            <w:r>
              <w:rPr>
                <w:rFonts w:ascii="Arial" w:hAnsi="Arial" w:cs="Arial"/>
                <w:sz w:val="20"/>
                <w:szCs w:val="20"/>
              </w:rPr>
              <w:t>Helen Farrell</w:t>
            </w:r>
            <w:r w:rsidR="002A50EC">
              <w:rPr>
                <w:rFonts w:ascii="Arial" w:hAnsi="Arial" w:cs="Arial"/>
                <w:sz w:val="20"/>
                <w:szCs w:val="20"/>
              </w:rPr>
              <w:t xml:space="preserve">, </w:t>
            </w:r>
            <w:r w:rsidR="007C751E">
              <w:rPr>
                <w:rFonts w:ascii="Arial" w:hAnsi="Arial" w:cs="Arial"/>
                <w:sz w:val="20"/>
                <w:szCs w:val="20"/>
              </w:rPr>
              <w:t xml:space="preserve">Peter Field, Philip </w:t>
            </w:r>
            <w:proofErr w:type="spellStart"/>
            <w:r w:rsidR="007C751E">
              <w:rPr>
                <w:rFonts w:ascii="Arial" w:hAnsi="Arial" w:cs="Arial"/>
                <w:sz w:val="20"/>
                <w:szCs w:val="20"/>
              </w:rPr>
              <w:t>Freier</w:t>
            </w:r>
            <w:proofErr w:type="spellEnd"/>
            <w:r w:rsidR="007C751E">
              <w:rPr>
                <w:rFonts w:ascii="Arial" w:hAnsi="Arial" w:cs="Arial"/>
                <w:sz w:val="20"/>
                <w:szCs w:val="20"/>
              </w:rPr>
              <w:t xml:space="preserve">, </w:t>
            </w:r>
            <w:r w:rsidR="00B53453">
              <w:rPr>
                <w:rFonts w:ascii="Arial" w:hAnsi="Arial" w:cs="Arial"/>
                <w:sz w:val="20"/>
                <w:szCs w:val="20"/>
              </w:rPr>
              <w:t xml:space="preserve">Jill Gregory, Sir Andrew Grimwade CBE, Alison Hayward, Bill Hayward OAM, Peter Hollingworth AC OBE, Richard Hoy, Taffy Jones AM, Nigel </w:t>
            </w:r>
            <w:proofErr w:type="spellStart"/>
            <w:r w:rsidR="00B53453">
              <w:rPr>
                <w:rFonts w:ascii="Arial" w:hAnsi="Arial" w:cs="Arial"/>
                <w:sz w:val="20"/>
                <w:szCs w:val="20"/>
              </w:rPr>
              <w:t>Murby</w:t>
            </w:r>
            <w:proofErr w:type="spellEnd"/>
            <w:r w:rsidR="00B53453">
              <w:rPr>
                <w:rFonts w:ascii="Arial" w:hAnsi="Arial" w:cs="Arial"/>
                <w:sz w:val="20"/>
                <w:szCs w:val="20"/>
              </w:rPr>
              <w:t xml:space="preserve"> Wright, Stephen </w:t>
            </w:r>
            <w:proofErr w:type="spellStart"/>
            <w:r w:rsidR="00B53453">
              <w:rPr>
                <w:rFonts w:ascii="Arial" w:hAnsi="Arial" w:cs="Arial"/>
                <w:sz w:val="20"/>
                <w:szCs w:val="20"/>
              </w:rPr>
              <w:t>Murby</w:t>
            </w:r>
            <w:proofErr w:type="spellEnd"/>
            <w:r w:rsidR="00B53453">
              <w:rPr>
                <w:rFonts w:ascii="Arial" w:hAnsi="Arial" w:cs="Arial"/>
                <w:sz w:val="20"/>
                <w:szCs w:val="20"/>
              </w:rPr>
              <w:t xml:space="preserve"> Wright, James Murray, Katherine Murray, Annabel Myer, Rupert Myer AO, Bob Nicholls, Miles Nicholls, </w:t>
            </w:r>
            <w:r w:rsidR="002A50EC">
              <w:rPr>
                <w:rFonts w:ascii="Arial" w:hAnsi="Arial" w:cs="Arial"/>
                <w:sz w:val="20"/>
                <w:szCs w:val="20"/>
              </w:rPr>
              <w:t>Colleen O’Reilly AM</w:t>
            </w:r>
            <w:r w:rsidR="007C751E">
              <w:rPr>
                <w:rFonts w:ascii="Arial" w:hAnsi="Arial" w:cs="Arial"/>
                <w:sz w:val="20"/>
                <w:szCs w:val="20"/>
              </w:rPr>
              <w:t xml:space="preserve">, </w:t>
            </w:r>
            <w:r w:rsidR="00B53453">
              <w:rPr>
                <w:rFonts w:ascii="Arial" w:hAnsi="Arial" w:cs="Arial"/>
                <w:sz w:val="20"/>
                <w:szCs w:val="20"/>
              </w:rPr>
              <w:t xml:space="preserve">John Poynter AO OBE, Marion Poynter, </w:t>
            </w:r>
            <w:r w:rsidR="007C751E">
              <w:rPr>
                <w:rFonts w:ascii="Arial" w:hAnsi="Arial" w:cs="Arial"/>
                <w:sz w:val="20"/>
                <w:szCs w:val="20"/>
              </w:rPr>
              <w:t xml:space="preserve">Janine </w:t>
            </w:r>
            <w:proofErr w:type="spellStart"/>
            <w:r w:rsidR="007C751E">
              <w:rPr>
                <w:rFonts w:ascii="Arial" w:hAnsi="Arial" w:cs="Arial"/>
                <w:sz w:val="20"/>
                <w:szCs w:val="20"/>
              </w:rPr>
              <w:t>Sargeant</w:t>
            </w:r>
            <w:proofErr w:type="spellEnd"/>
            <w:r w:rsidR="00B53453">
              <w:rPr>
                <w:rFonts w:ascii="Arial" w:hAnsi="Arial" w:cs="Arial"/>
                <w:sz w:val="20"/>
                <w:szCs w:val="20"/>
              </w:rPr>
              <w:t xml:space="preserve"> AM</w:t>
            </w:r>
          </w:p>
          <w:p w14:paraId="47FDD253" w14:textId="64575846" w:rsidR="0032770E" w:rsidRPr="001C52D4" w:rsidRDefault="0032770E" w:rsidP="00B53453">
            <w:pPr>
              <w:rPr>
                <w:rFonts w:ascii="Arial" w:hAnsi="Arial" w:cs="Arial"/>
                <w:sz w:val="20"/>
                <w:szCs w:val="20"/>
              </w:rPr>
            </w:pPr>
          </w:p>
        </w:tc>
      </w:tr>
      <w:tr w:rsidR="0032770E" w:rsidRPr="001C52D4" w14:paraId="63B97673" w14:textId="77777777" w:rsidTr="0032770E">
        <w:tc>
          <w:tcPr>
            <w:tcW w:w="2235" w:type="dxa"/>
          </w:tcPr>
          <w:p w14:paraId="1720B12E" w14:textId="4E747CF8" w:rsidR="0032770E" w:rsidRPr="001C52D4" w:rsidRDefault="0032770E" w:rsidP="0032770E">
            <w:pPr>
              <w:rPr>
                <w:rFonts w:ascii="Arial" w:hAnsi="Arial" w:cs="Arial"/>
                <w:b/>
                <w:sz w:val="20"/>
                <w:szCs w:val="20"/>
              </w:rPr>
            </w:pPr>
            <w:r w:rsidRPr="001C52D4">
              <w:rPr>
                <w:rFonts w:ascii="Arial" w:hAnsi="Arial" w:cs="Arial"/>
                <w:b/>
                <w:sz w:val="20"/>
                <w:szCs w:val="20"/>
              </w:rPr>
              <w:t>Guests</w:t>
            </w:r>
          </w:p>
        </w:tc>
        <w:tc>
          <w:tcPr>
            <w:tcW w:w="7020" w:type="dxa"/>
          </w:tcPr>
          <w:p w14:paraId="04470401" w14:textId="05C49510" w:rsidR="00F07102" w:rsidRDefault="004710F0" w:rsidP="0032770E">
            <w:pPr>
              <w:rPr>
                <w:rFonts w:ascii="Arial" w:hAnsi="Arial" w:cs="Arial"/>
                <w:sz w:val="20"/>
                <w:szCs w:val="20"/>
              </w:rPr>
            </w:pPr>
            <w:r>
              <w:rPr>
                <w:rFonts w:ascii="Arial" w:hAnsi="Arial" w:cs="Arial"/>
                <w:sz w:val="20"/>
                <w:szCs w:val="20"/>
              </w:rPr>
              <w:t xml:space="preserve">Anna </w:t>
            </w:r>
            <w:proofErr w:type="spellStart"/>
            <w:r>
              <w:rPr>
                <w:rFonts w:ascii="Arial" w:hAnsi="Arial" w:cs="Arial"/>
                <w:sz w:val="20"/>
                <w:szCs w:val="20"/>
              </w:rPr>
              <w:t>a</w:t>
            </w:r>
            <w:r w:rsidR="00F07102">
              <w:rPr>
                <w:rFonts w:ascii="Arial" w:hAnsi="Arial" w:cs="Arial"/>
                <w:sz w:val="20"/>
                <w:szCs w:val="20"/>
              </w:rPr>
              <w:t>’Beckett</w:t>
            </w:r>
            <w:proofErr w:type="spellEnd"/>
            <w:r w:rsidR="00F07102">
              <w:rPr>
                <w:rFonts w:ascii="Arial" w:hAnsi="Arial" w:cs="Arial"/>
                <w:sz w:val="20"/>
                <w:szCs w:val="20"/>
              </w:rPr>
              <w:t>, Vivian Chan, Sophie Gardiner,</w:t>
            </w:r>
          </w:p>
          <w:p w14:paraId="3853037C" w14:textId="77777777" w:rsidR="0032770E" w:rsidRPr="001C52D4" w:rsidRDefault="0032770E" w:rsidP="002A50EC">
            <w:pPr>
              <w:rPr>
                <w:rFonts w:ascii="Arial" w:hAnsi="Arial" w:cs="Arial"/>
                <w:sz w:val="20"/>
                <w:szCs w:val="20"/>
              </w:rPr>
            </w:pPr>
          </w:p>
        </w:tc>
      </w:tr>
      <w:tr w:rsidR="0003056A" w:rsidRPr="001C52D4" w14:paraId="75E2A68C" w14:textId="77777777" w:rsidTr="003C030A">
        <w:tc>
          <w:tcPr>
            <w:tcW w:w="2235" w:type="dxa"/>
          </w:tcPr>
          <w:p w14:paraId="29B222AC" w14:textId="77777777" w:rsidR="006E69A2" w:rsidRDefault="006E69A2" w:rsidP="006E69A2">
            <w:pPr>
              <w:rPr>
                <w:rFonts w:ascii="Arial" w:hAnsi="Arial" w:cs="Arial"/>
                <w:b/>
                <w:sz w:val="20"/>
                <w:szCs w:val="20"/>
              </w:rPr>
            </w:pPr>
            <w:r>
              <w:rPr>
                <w:rFonts w:ascii="Arial" w:hAnsi="Arial" w:cs="Arial"/>
                <w:b/>
                <w:sz w:val="20"/>
                <w:szCs w:val="20"/>
              </w:rPr>
              <w:t>Hon</w:t>
            </w:r>
            <w:r w:rsidR="0003056A" w:rsidRPr="001C52D4">
              <w:rPr>
                <w:rFonts w:ascii="Arial" w:hAnsi="Arial" w:cs="Arial"/>
                <w:b/>
                <w:sz w:val="20"/>
                <w:szCs w:val="20"/>
              </w:rPr>
              <w:t xml:space="preserve"> Secretary</w:t>
            </w:r>
          </w:p>
          <w:p w14:paraId="2F9CD7FF" w14:textId="31E8DD07" w:rsidR="0003056A" w:rsidRPr="001C52D4" w:rsidRDefault="006E69A2" w:rsidP="006E69A2">
            <w:pPr>
              <w:rPr>
                <w:rFonts w:ascii="Arial" w:hAnsi="Arial" w:cs="Arial"/>
                <w:b/>
                <w:sz w:val="20"/>
                <w:szCs w:val="20"/>
              </w:rPr>
            </w:pPr>
            <w:r>
              <w:rPr>
                <w:rFonts w:ascii="Arial" w:hAnsi="Arial" w:cs="Arial"/>
                <w:b/>
                <w:sz w:val="20"/>
                <w:szCs w:val="20"/>
              </w:rPr>
              <w:t>&amp; Minutes</w:t>
            </w:r>
          </w:p>
        </w:tc>
        <w:tc>
          <w:tcPr>
            <w:tcW w:w="7020" w:type="dxa"/>
          </w:tcPr>
          <w:p w14:paraId="251CF466" w14:textId="7BF1A3CA" w:rsidR="00825CEC" w:rsidRPr="001C52D4" w:rsidRDefault="00F43C5D" w:rsidP="002C3F4D">
            <w:pPr>
              <w:rPr>
                <w:rFonts w:ascii="Arial" w:hAnsi="Arial" w:cs="Arial"/>
                <w:sz w:val="20"/>
                <w:szCs w:val="20"/>
              </w:rPr>
            </w:pPr>
            <w:r w:rsidRPr="001C52D4">
              <w:rPr>
                <w:rFonts w:ascii="Arial" w:hAnsi="Arial" w:cs="Arial"/>
                <w:sz w:val="20"/>
                <w:szCs w:val="20"/>
              </w:rPr>
              <w:t xml:space="preserve">Judith </w:t>
            </w:r>
            <w:proofErr w:type="spellStart"/>
            <w:r w:rsidRPr="001C52D4">
              <w:rPr>
                <w:rFonts w:ascii="Arial" w:hAnsi="Arial" w:cs="Arial"/>
                <w:sz w:val="20"/>
                <w:szCs w:val="20"/>
              </w:rPr>
              <w:t>Breheny</w:t>
            </w:r>
            <w:proofErr w:type="spellEnd"/>
          </w:p>
          <w:p w14:paraId="172808B4" w14:textId="77777777" w:rsidR="00E42D27" w:rsidRPr="001C52D4" w:rsidRDefault="00E42D27" w:rsidP="002C3F4D">
            <w:pPr>
              <w:rPr>
                <w:rFonts w:ascii="Arial" w:hAnsi="Arial" w:cs="Arial"/>
                <w:sz w:val="20"/>
                <w:szCs w:val="20"/>
              </w:rPr>
            </w:pPr>
          </w:p>
        </w:tc>
      </w:tr>
    </w:tbl>
    <w:p w14:paraId="71F21350" w14:textId="77777777" w:rsidR="00FA711B" w:rsidRPr="001C52D4" w:rsidRDefault="00FA711B" w:rsidP="002C3F4D">
      <w:pPr>
        <w:rPr>
          <w:rFonts w:ascii="Arial" w:hAnsi="Arial" w:cs="Arial"/>
          <w:b/>
          <w:sz w:val="20"/>
          <w:szCs w:val="20"/>
        </w:rPr>
      </w:pPr>
    </w:p>
    <w:p w14:paraId="2325C5FF" w14:textId="77777777" w:rsidR="00FF4BC7" w:rsidRPr="001C52D4" w:rsidRDefault="00FF4BC7" w:rsidP="002C3F4D">
      <w:pPr>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8184"/>
      </w:tblGrid>
      <w:tr w:rsidR="003D56FA" w:rsidRPr="001C52D4" w14:paraId="056B8E01" w14:textId="77777777" w:rsidTr="003D56FA">
        <w:tc>
          <w:tcPr>
            <w:tcW w:w="886" w:type="dxa"/>
          </w:tcPr>
          <w:p w14:paraId="511A12AA" w14:textId="5BEE763D" w:rsidR="003D56FA" w:rsidRPr="001C52D4" w:rsidRDefault="003D56FA" w:rsidP="00C911F7">
            <w:pPr>
              <w:rPr>
                <w:rFonts w:ascii="Arial" w:hAnsi="Arial" w:cs="Arial"/>
                <w:b/>
                <w:sz w:val="20"/>
                <w:szCs w:val="20"/>
              </w:rPr>
            </w:pPr>
            <w:r w:rsidRPr="001C52D4">
              <w:rPr>
                <w:rFonts w:ascii="Arial" w:hAnsi="Arial" w:cs="Arial"/>
                <w:b/>
                <w:sz w:val="20"/>
                <w:szCs w:val="20"/>
              </w:rPr>
              <w:t>1</w:t>
            </w:r>
          </w:p>
        </w:tc>
        <w:tc>
          <w:tcPr>
            <w:tcW w:w="8184" w:type="dxa"/>
          </w:tcPr>
          <w:p w14:paraId="7364909E" w14:textId="5B49D3F6" w:rsidR="003D56FA" w:rsidRDefault="00795D2D" w:rsidP="00C911F7">
            <w:pPr>
              <w:rPr>
                <w:rFonts w:ascii="Arial" w:hAnsi="Arial" w:cs="Arial"/>
                <w:b/>
                <w:sz w:val="20"/>
                <w:szCs w:val="20"/>
              </w:rPr>
            </w:pPr>
            <w:r>
              <w:rPr>
                <w:rFonts w:ascii="Arial" w:hAnsi="Arial" w:cs="Arial"/>
                <w:b/>
                <w:sz w:val="20"/>
                <w:szCs w:val="20"/>
              </w:rPr>
              <w:t>Welcome</w:t>
            </w:r>
          </w:p>
          <w:p w14:paraId="704AECCE" w14:textId="65A6B202" w:rsidR="003D56FA" w:rsidRPr="001C52D4" w:rsidRDefault="003D56FA" w:rsidP="00795D2D">
            <w:pPr>
              <w:rPr>
                <w:rFonts w:ascii="Arial" w:hAnsi="Arial" w:cs="Arial"/>
                <w:sz w:val="20"/>
                <w:szCs w:val="20"/>
              </w:rPr>
            </w:pPr>
          </w:p>
        </w:tc>
      </w:tr>
      <w:tr w:rsidR="00795D2D" w:rsidRPr="001C52D4" w14:paraId="4F0AB7FD" w14:textId="77777777" w:rsidTr="003D56FA">
        <w:tc>
          <w:tcPr>
            <w:tcW w:w="886" w:type="dxa"/>
          </w:tcPr>
          <w:p w14:paraId="4DCA0422" w14:textId="69414EC8" w:rsidR="00795D2D" w:rsidRDefault="00795D2D" w:rsidP="006A3CB9">
            <w:pPr>
              <w:rPr>
                <w:rFonts w:ascii="Arial" w:hAnsi="Arial" w:cs="Arial"/>
                <w:b/>
                <w:sz w:val="20"/>
                <w:szCs w:val="20"/>
              </w:rPr>
            </w:pPr>
            <w:r>
              <w:rPr>
                <w:rFonts w:ascii="Arial" w:hAnsi="Arial" w:cs="Arial"/>
                <w:b/>
                <w:sz w:val="20"/>
                <w:szCs w:val="20"/>
              </w:rPr>
              <w:t>1.1</w:t>
            </w:r>
          </w:p>
        </w:tc>
        <w:tc>
          <w:tcPr>
            <w:tcW w:w="8184" w:type="dxa"/>
          </w:tcPr>
          <w:p w14:paraId="578480BE" w14:textId="3BFCC37F" w:rsidR="00795D2D" w:rsidRPr="00795D2D" w:rsidRDefault="00795D2D" w:rsidP="00795D2D">
            <w:pPr>
              <w:rPr>
                <w:rFonts w:ascii="Arial" w:hAnsi="Arial" w:cs="Arial"/>
                <w:sz w:val="20"/>
                <w:szCs w:val="20"/>
              </w:rPr>
            </w:pPr>
            <w:r>
              <w:rPr>
                <w:rFonts w:ascii="Arial" w:hAnsi="Arial" w:cs="Arial"/>
                <w:sz w:val="20"/>
                <w:szCs w:val="20"/>
              </w:rPr>
              <w:t>Judy Munro, Chair of the Governors, declared the meeting open at 6.30 pm</w:t>
            </w:r>
            <w:r w:rsidR="00861D38">
              <w:rPr>
                <w:rFonts w:ascii="Arial" w:hAnsi="Arial" w:cs="Arial"/>
                <w:sz w:val="20"/>
                <w:szCs w:val="20"/>
              </w:rPr>
              <w:t>,</w:t>
            </w:r>
            <w:r>
              <w:rPr>
                <w:rFonts w:ascii="Arial" w:hAnsi="Arial" w:cs="Arial"/>
                <w:sz w:val="20"/>
                <w:szCs w:val="20"/>
              </w:rPr>
              <w:t xml:space="preserve"> welcomed al</w:t>
            </w:r>
            <w:r w:rsidR="00861D38">
              <w:rPr>
                <w:rFonts w:ascii="Arial" w:hAnsi="Arial" w:cs="Arial"/>
                <w:sz w:val="20"/>
                <w:szCs w:val="20"/>
              </w:rPr>
              <w:t>l Governors, M</w:t>
            </w:r>
            <w:r w:rsidR="0068266C">
              <w:rPr>
                <w:rFonts w:ascii="Arial" w:hAnsi="Arial" w:cs="Arial"/>
                <w:sz w:val="20"/>
                <w:szCs w:val="20"/>
              </w:rPr>
              <w:t xml:space="preserve">embers </w:t>
            </w:r>
            <w:r w:rsidR="00861D38">
              <w:rPr>
                <w:rFonts w:ascii="Arial" w:hAnsi="Arial" w:cs="Arial"/>
                <w:sz w:val="20"/>
                <w:szCs w:val="20"/>
              </w:rPr>
              <w:t>and G</w:t>
            </w:r>
            <w:r w:rsidR="0068266C">
              <w:rPr>
                <w:rFonts w:ascii="Arial" w:hAnsi="Arial" w:cs="Arial"/>
                <w:sz w:val="20"/>
                <w:szCs w:val="20"/>
              </w:rPr>
              <w:t xml:space="preserve">uests, and </w:t>
            </w:r>
            <w:r w:rsidR="00F32480">
              <w:rPr>
                <w:rFonts w:ascii="Arial" w:hAnsi="Arial" w:cs="Arial"/>
                <w:sz w:val="20"/>
                <w:szCs w:val="20"/>
              </w:rPr>
              <w:t>made</w:t>
            </w:r>
            <w:r w:rsidR="00861D38">
              <w:rPr>
                <w:rFonts w:ascii="Arial" w:hAnsi="Arial" w:cs="Arial"/>
                <w:sz w:val="20"/>
                <w:szCs w:val="20"/>
              </w:rPr>
              <w:t xml:space="preserve"> </w:t>
            </w:r>
            <w:r w:rsidR="0068266C">
              <w:rPr>
                <w:rFonts w:ascii="Arial" w:hAnsi="Arial" w:cs="Arial"/>
                <w:sz w:val="20"/>
                <w:szCs w:val="20"/>
              </w:rPr>
              <w:t>an Acknowledgement of Country.</w:t>
            </w:r>
          </w:p>
          <w:p w14:paraId="5A0D65E4" w14:textId="77777777" w:rsidR="00795D2D" w:rsidRDefault="00795D2D" w:rsidP="006A3CB9">
            <w:pPr>
              <w:rPr>
                <w:rFonts w:ascii="Arial" w:hAnsi="Arial" w:cs="Arial"/>
                <w:b/>
                <w:sz w:val="20"/>
                <w:szCs w:val="20"/>
              </w:rPr>
            </w:pPr>
          </w:p>
        </w:tc>
      </w:tr>
      <w:tr w:rsidR="00795D2D" w:rsidRPr="001C52D4" w14:paraId="7447677D" w14:textId="77777777" w:rsidTr="003D56FA">
        <w:tc>
          <w:tcPr>
            <w:tcW w:w="886" w:type="dxa"/>
          </w:tcPr>
          <w:p w14:paraId="7F266867" w14:textId="097841C0" w:rsidR="00795D2D" w:rsidRDefault="00795D2D" w:rsidP="006A3CB9">
            <w:pPr>
              <w:rPr>
                <w:rFonts w:ascii="Arial" w:hAnsi="Arial" w:cs="Arial"/>
                <w:b/>
                <w:sz w:val="20"/>
                <w:szCs w:val="20"/>
              </w:rPr>
            </w:pPr>
            <w:r>
              <w:rPr>
                <w:rFonts w:ascii="Arial" w:hAnsi="Arial" w:cs="Arial"/>
                <w:b/>
                <w:sz w:val="20"/>
                <w:szCs w:val="20"/>
              </w:rPr>
              <w:t>1.2</w:t>
            </w:r>
          </w:p>
        </w:tc>
        <w:tc>
          <w:tcPr>
            <w:tcW w:w="8184" w:type="dxa"/>
          </w:tcPr>
          <w:p w14:paraId="24D3FABC" w14:textId="40959B74" w:rsidR="00795D2D" w:rsidRDefault="00795D2D" w:rsidP="006A3CB9">
            <w:pPr>
              <w:rPr>
                <w:rFonts w:ascii="Arial" w:hAnsi="Arial" w:cs="Arial"/>
                <w:sz w:val="20"/>
                <w:szCs w:val="20"/>
              </w:rPr>
            </w:pPr>
            <w:r w:rsidRPr="00795D2D">
              <w:rPr>
                <w:rFonts w:ascii="Arial" w:hAnsi="Arial" w:cs="Arial"/>
                <w:sz w:val="20"/>
                <w:szCs w:val="20"/>
              </w:rPr>
              <w:t xml:space="preserve">The Chair noted that apologies had been received from 18 Governors and </w:t>
            </w:r>
            <w:r w:rsidR="006D0B16">
              <w:rPr>
                <w:rFonts w:ascii="Arial" w:hAnsi="Arial" w:cs="Arial"/>
                <w:sz w:val="20"/>
                <w:szCs w:val="20"/>
              </w:rPr>
              <w:t>17</w:t>
            </w:r>
            <w:r w:rsidRPr="00795D2D">
              <w:rPr>
                <w:rFonts w:ascii="Arial" w:hAnsi="Arial" w:cs="Arial"/>
                <w:sz w:val="20"/>
                <w:szCs w:val="20"/>
              </w:rPr>
              <w:t xml:space="preserve"> Members.</w:t>
            </w:r>
          </w:p>
          <w:p w14:paraId="7F803392" w14:textId="114BD26B" w:rsidR="00795D2D" w:rsidRPr="00795D2D" w:rsidRDefault="00795D2D" w:rsidP="006A3CB9">
            <w:pPr>
              <w:rPr>
                <w:rFonts w:ascii="Arial" w:hAnsi="Arial" w:cs="Arial"/>
                <w:sz w:val="20"/>
                <w:szCs w:val="20"/>
              </w:rPr>
            </w:pPr>
          </w:p>
        </w:tc>
      </w:tr>
      <w:tr w:rsidR="005C6078" w:rsidRPr="001C52D4" w14:paraId="66750567" w14:textId="77777777" w:rsidTr="003D56FA">
        <w:tc>
          <w:tcPr>
            <w:tcW w:w="886" w:type="dxa"/>
          </w:tcPr>
          <w:p w14:paraId="539B7926" w14:textId="40D84537" w:rsidR="005C6078" w:rsidRPr="001C52D4" w:rsidRDefault="006D0B16" w:rsidP="00C911F7">
            <w:pPr>
              <w:rPr>
                <w:rFonts w:ascii="Arial" w:hAnsi="Arial" w:cs="Arial"/>
                <w:b/>
                <w:sz w:val="20"/>
                <w:szCs w:val="20"/>
              </w:rPr>
            </w:pPr>
            <w:r>
              <w:rPr>
                <w:rFonts w:ascii="Arial" w:hAnsi="Arial" w:cs="Arial"/>
                <w:b/>
                <w:sz w:val="20"/>
                <w:szCs w:val="20"/>
              </w:rPr>
              <w:t>2</w:t>
            </w:r>
          </w:p>
        </w:tc>
        <w:tc>
          <w:tcPr>
            <w:tcW w:w="8184" w:type="dxa"/>
          </w:tcPr>
          <w:p w14:paraId="15A7B33C" w14:textId="608863CC" w:rsidR="005C6078" w:rsidRPr="001C52D4" w:rsidRDefault="0068266C" w:rsidP="00C911F7">
            <w:pPr>
              <w:rPr>
                <w:rFonts w:ascii="Arial" w:hAnsi="Arial" w:cs="Arial"/>
                <w:b/>
                <w:sz w:val="20"/>
                <w:szCs w:val="20"/>
              </w:rPr>
            </w:pPr>
            <w:r>
              <w:rPr>
                <w:rFonts w:ascii="Arial" w:hAnsi="Arial" w:cs="Arial"/>
                <w:b/>
                <w:sz w:val="20"/>
                <w:szCs w:val="20"/>
              </w:rPr>
              <w:t xml:space="preserve">Report of the Chair of the Executive Committee </w:t>
            </w:r>
            <w:r w:rsidR="00F32480">
              <w:rPr>
                <w:rFonts w:ascii="Arial" w:hAnsi="Arial" w:cs="Arial"/>
                <w:b/>
                <w:sz w:val="20"/>
                <w:szCs w:val="20"/>
              </w:rPr>
              <w:t>of the Foundation (ECOF</w:t>
            </w:r>
            <w:r>
              <w:rPr>
                <w:rFonts w:ascii="Arial" w:hAnsi="Arial" w:cs="Arial"/>
                <w:b/>
                <w:sz w:val="20"/>
                <w:szCs w:val="20"/>
              </w:rPr>
              <w:t>)</w:t>
            </w:r>
          </w:p>
          <w:p w14:paraId="06872D50" w14:textId="77777777" w:rsidR="005C6078" w:rsidRPr="001C52D4" w:rsidRDefault="005C6078" w:rsidP="00C911F7">
            <w:pPr>
              <w:rPr>
                <w:rFonts w:ascii="Arial" w:hAnsi="Arial" w:cs="Arial"/>
                <w:b/>
                <w:sz w:val="20"/>
                <w:szCs w:val="20"/>
              </w:rPr>
            </w:pPr>
          </w:p>
          <w:p w14:paraId="74B603BD" w14:textId="037F78F6" w:rsidR="00B02207" w:rsidRDefault="0068266C" w:rsidP="00C911F7">
            <w:pPr>
              <w:rPr>
                <w:rFonts w:ascii="Arial" w:hAnsi="Arial" w:cs="Arial"/>
                <w:bCs/>
                <w:sz w:val="20"/>
                <w:szCs w:val="20"/>
              </w:rPr>
            </w:pPr>
            <w:r>
              <w:rPr>
                <w:rFonts w:ascii="Arial" w:hAnsi="Arial" w:cs="Arial"/>
                <w:bCs/>
                <w:sz w:val="20"/>
                <w:szCs w:val="20"/>
              </w:rPr>
              <w:t>Judy Munro introduced Ian Solomon, Chair of</w:t>
            </w:r>
            <w:r w:rsidR="00F32480">
              <w:rPr>
                <w:rFonts w:ascii="Arial" w:hAnsi="Arial" w:cs="Arial"/>
                <w:bCs/>
                <w:sz w:val="20"/>
                <w:szCs w:val="20"/>
              </w:rPr>
              <w:t xml:space="preserve"> ECOF</w:t>
            </w:r>
            <w:r>
              <w:rPr>
                <w:rFonts w:ascii="Arial" w:hAnsi="Arial" w:cs="Arial"/>
                <w:bCs/>
                <w:sz w:val="20"/>
                <w:szCs w:val="20"/>
              </w:rPr>
              <w:t>, and invited him to present the Report of the Foundation for 20</w:t>
            </w:r>
            <w:r w:rsidR="006D0B16">
              <w:rPr>
                <w:rFonts w:ascii="Arial" w:hAnsi="Arial" w:cs="Arial"/>
                <w:bCs/>
                <w:sz w:val="20"/>
                <w:szCs w:val="20"/>
              </w:rPr>
              <w:t>20</w:t>
            </w:r>
            <w:r>
              <w:rPr>
                <w:rFonts w:ascii="Arial" w:hAnsi="Arial" w:cs="Arial"/>
                <w:bCs/>
                <w:sz w:val="20"/>
                <w:szCs w:val="20"/>
              </w:rPr>
              <w:t>.</w:t>
            </w:r>
          </w:p>
          <w:p w14:paraId="331539C5" w14:textId="77777777" w:rsidR="0068266C" w:rsidRDefault="0068266C" w:rsidP="00C911F7">
            <w:pPr>
              <w:rPr>
                <w:rFonts w:ascii="Arial" w:hAnsi="Arial" w:cs="Arial"/>
                <w:bCs/>
                <w:sz w:val="20"/>
                <w:szCs w:val="20"/>
              </w:rPr>
            </w:pPr>
          </w:p>
          <w:p w14:paraId="5056099D" w14:textId="293C2E41" w:rsidR="0068266C" w:rsidRDefault="0068266C" w:rsidP="00C911F7">
            <w:pPr>
              <w:rPr>
                <w:rFonts w:ascii="Arial" w:hAnsi="Arial" w:cs="Arial"/>
                <w:bCs/>
                <w:sz w:val="20"/>
                <w:szCs w:val="20"/>
              </w:rPr>
            </w:pPr>
            <w:r>
              <w:rPr>
                <w:rFonts w:ascii="Arial" w:hAnsi="Arial" w:cs="Arial"/>
                <w:bCs/>
                <w:sz w:val="20"/>
                <w:szCs w:val="20"/>
              </w:rPr>
              <w:t>The key</w:t>
            </w:r>
            <w:r w:rsidR="00174EC3">
              <w:rPr>
                <w:rFonts w:ascii="Arial" w:hAnsi="Arial" w:cs="Arial"/>
                <w:bCs/>
                <w:sz w:val="20"/>
                <w:szCs w:val="20"/>
              </w:rPr>
              <w:t xml:space="preserve"> points of the </w:t>
            </w:r>
            <w:r>
              <w:rPr>
                <w:rFonts w:ascii="Arial" w:hAnsi="Arial" w:cs="Arial"/>
                <w:bCs/>
                <w:sz w:val="20"/>
                <w:szCs w:val="20"/>
              </w:rPr>
              <w:t>report included:</w:t>
            </w:r>
          </w:p>
          <w:p w14:paraId="7BA27041" w14:textId="77777777" w:rsidR="008D7734" w:rsidRDefault="008D7734" w:rsidP="00C40FB7">
            <w:pPr>
              <w:pStyle w:val="ListParagraph"/>
              <w:numPr>
                <w:ilvl w:val="0"/>
                <w:numId w:val="2"/>
              </w:numPr>
              <w:rPr>
                <w:rFonts w:ascii="Arial" w:hAnsi="Arial" w:cs="Arial"/>
                <w:bCs/>
                <w:sz w:val="20"/>
                <w:szCs w:val="20"/>
              </w:rPr>
            </w:pPr>
            <w:r>
              <w:rPr>
                <w:rFonts w:ascii="Arial" w:hAnsi="Arial" w:cs="Arial"/>
                <w:bCs/>
                <w:sz w:val="20"/>
                <w:szCs w:val="20"/>
              </w:rPr>
              <w:t>Lovely to see everyone here in person and great to be here in this magnificent new building</w:t>
            </w:r>
          </w:p>
          <w:p w14:paraId="5208980C" w14:textId="3143D058" w:rsidR="008D7734" w:rsidRDefault="008D7734" w:rsidP="00C40FB7">
            <w:pPr>
              <w:pStyle w:val="ListParagraph"/>
              <w:numPr>
                <w:ilvl w:val="0"/>
                <w:numId w:val="2"/>
              </w:numPr>
              <w:rPr>
                <w:rFonts w:ascii="Arial" w:hAnsi="Arial" w:cs="Arial"/>
                <w:bCs/>
                <w:sz w:val="20"/>
                <w:szCs w:val="20"/>
              </w:rPr>
            </w:pPr>
            <w:r>
              <w:rPr>
                <w:rFonts w:ascii="Arial" w:hAnsi="Arial" w:cs="Arial"/>
                <w:bCs/>
                <w:sz w:val="20"/>
                <w:szCs w:val="20"/>
              </w:rPr>
              <w:t>Again, amazed by the generosity of the Trinity Community with cash donations for the past year of $3.25m; this remarkable and consistent support enables the Foundation to build a strong corpus which is approaching $85m</w:t>
            </w:r>
          </w:p>
          <w:p w14:paraId="119C86A1" w14:textId="0F61CCE1" w:rsidR="008D7734" w:rsidRDefault="008D7734" w:rsidP="00C40FB7">
            <w:pPr>
              <w:pStyle w:val="ListParagraph"/>
              <w:numPr>
                <w:ilvl w:val="0"/>
                <w:numId w:val="2"/>
              </w:numPr>
              <w:rPr>
                <w:rFonts w:ascii="Arial" w:hAnsi="Arial" w:cs="Arial"/>
                <w:bCs/>
                <w:sz w:val="20"/>
                <w:szCs w:val="20"/>
              </w:rPr>
            </w:pPr>
            <w:r>
              <w:rPr>
                <w:rFonts w:ascii="Arial" w:hAnsi="Arial" w:cs="Arial"/>
                <w:bCs/>
                <w:sz w:val="20"/>
                <w:szCs w:val="20"/>
              </w:rPr>
              <w:t xml:space="preserve">When </w:t>
            </w:r>
            <w:r w:rsidR="000E5D8A">
              <w:rPr>
                <w:rFonts w:ascii="Arial" w:hAnsi="Arial" w:cs="Arial"/>
                <w:bCs/>
                <w:sz w:val="20"/>
                <w:szCs w:val="20"/>
              </w:rPr>
              <w:t>Ian was a student in College, the corpus was approximately $600k, this is not a reflection on age but on the diligence and great skills of the Investment Management Committee</w:t>
            </w:r>
          </w:p>
          <w:p w14:paraId="35FD94ED" w14:textId="2E55E46F" w:rsidR="00334CDA" w:rsidRDefault="00334CDA" w:rsidP="00C40FB7">
            <w:pPr>
              <w:pStyle w:val="ListParagraph"/>
              <w:numPr>
                <w:ilvl w:val="0"/>
                <w:numId w:val="2"/>
              </w:numPr>
              <w:rPr>
                <w:rFonts w:ascii="Arial" w:hAnsi="Arial" w:cs="Arial"/>
                <w:bCs/>
                <w:sz w:val="20"/>
                <w:szCs w:val="20"/>
              </w:rPr>
            </w:pPr>
            <w:r>
              <w:rPr>
                <w:rFonts w:ascii="Arial" w:hAnsi="Arial" w:cs="Arial"/>
                <w:bCs/>
                <w:sz w:val="20"/>
                <w:szCs w:val="20"/>
              </w:rPr>
              <w:lastRenderedPageBreak/>
              <w:t>Acknowledgement of the great contribution of the management of the College to address each of the challenges that presented throughout the past year</w:t>
            </w:r>
          </w:p>
          <w:p w14:paraId="3029327E" w14:textId="6700154B" w:rsidR="00334CDA" w:rsidRDefault="00334CDA" w:rsidP="00C40FB7">
            <w:pPr>
              <w:pStyle w:val="ListParagraph"/>
              <w:numPr>
                <w:ilvl w:val="0"/>
                <w:numId w:val="2"/>
              </w:numPr>
              <w:rPr>
                <w:rFonts w:ascii="Arial" w:hAnsi="Arial" w:cs="Arial"/>
                <w:bCs/>
                <w:sz w:val="20"/>
                <w:szCs w:val="20"/>
              </w:rPr>
            </w:pPr>
            <w:r>
              <w:rPr>
                <w:rFonts w:ascii="Arial" w:hAnsi="Arial" w:cs="Arial"/>
                <w:bCs/>
                <w:sz w:val="20"/>
                <w:szCs w:val="20"/>
              </w:rPr>
              <w:t>The Foundation was very quickly able to provide an indication of its capacity to provide support to the College, if required; the Foundation’s strength in those difficult times was very helpful</w:t>
            </w:r>
          </w:p>
          <w:p w14:paraId="093DCCEB" w14:textId="1CB64F10" w:rsidR="00334CDA" w:rsidRDefault="00334CDA" w:rsidP="00C40FB7">
            <w:pPr>
              <w:pStyle w:val="ListParagraph"/>
              <w:numPr>
                <w:ilvl w:val="0"/>
                <w:numId w:val="2"/>
              </w:numPr>
              <w:rPr>
                <w:rFonts w:ascii="Arial" w:hAnsi="Arial" w:cs="Arial"/>
                <w:bCs/>
                <w:sz w:val="20"/>
                <w:szCs w:val="20"/>
              </w:rPr>
            </w:pPr>
            <w:r>
              <w:rPr>
                <w:rFonts w:ascii="Arial" w:hAnsi="Arial" w:cs="Arial"/>
                <w:bCs/>
                <w:sz w:val="20"/>
                <w:szCs w:val="20"/>
              </w:rPr>
              <w:t>Acknowledgement of how quickly the Advancement Office, led by Scott Charles, pivoted their operations, including holding a number of high quality events online; this was a test to the agility and capacity of the Advancement Team</w:t>
            </w:r>
          </w:p>
          <w:p w14:paraId="31FE03F0" w14:textId="0D688E28" w:rsidR="000E5D8A" w:rsidRDefault="000E5D8A" w:rsidP="00C40FB7">
            <w:pPr>
              <w:pStyle w:val="ListParagraph"/>
              <w:numPr>
                <w:ilvl w:val="0"/>
                <w:numId w:val="2"/>
              </w:numPr>
              <w:rPr>
                <w:rFonts w:ascii="Arial" w:hAnsi="Arial" w:cs="Arial"/>
                <w:bCs/>
                <w:sz w:val="20"/>
                <w:szCs w:val="20"/>
              </w:rPr>
            </w:pPr>
            <w:r>
              <w:rPr>
                <w:rFonts w:ascii="Arial" w:hAnsi="Arial" w:cs="Arial"/>
                <w:bCs/>
                <w:sz w:val="20"/>
                <w:szCs w:val="20"/>
              </w:rPr>
              <w:t>Really was a very successful year in awkward times, and pleased that the Foundation was able to provide modest support.</w:t>
            </w:r>
          </w:p>
          <w:p w14:paraId="7F0D3BEC" w14:textId="77777777" w:rsidR="0068266C" w:rsidRDefault="0068266C" w:rsidP="0068266C">
            <w:pPr>
              <w:rPr>
                <w:rFonts w:ascii="Arial" w:hAnsi="Arial" w:cs="Arial"/>
                <w:bCs/>
                <w:sz w:val="20"/>
                <w:szCs w:val="20"/>
              </w:rPr>
            </w:pPr>
          </w:p>
          <w:p w14:paraId="2BE4C6AA" w14:textId="3753138F" w:rsidR="00E03550" w:rsidRDefault="00E03550" w:rsidP="0068266C">
            <w:pPr>
              <w:rPr>
                <w:rFonts w:ascii="Arial" w:hAnsi="Arial" w:cs="Arial"/>
                <w:bCs/>
                <w:sz w:val="20"/>
                <w:szCs w:val="20"/>
              </w:rPr>
            </w:pPr>
            <w:r>
              <w:rPr>
                <w:rFonts w:ascii="Arial" w:hAnsi="Arial" w:cs="Arial"/>
                <w:bCs/>
                <w:sz w:val="20"/>
                <w:szCs w:val="20"/>
              </w:rPr>
              <w:t xml:space="preserve">Judy Munro thanked Ian Solomon for his report and </w:t>
            </w:r>
            <w:r w:rsidR="000E5D8A">
              <w:rPr>
                <w:rFonts w:ascii="Arial" w:hAnsi="Arial" w:cs="Arial"/>
                <w:bCs/>
                <w:sz w:val="20"/>
                <w:szCs w:val="20"/>
              </w:rPr>
              <w:t xml:space="preserve">expressed how grateful the Governors and Members of the Foundation are to all of the </w:t>
            </w:r>
            <w:r w:rsidR="00F32480">
              <w:rPr>
                <w:rFonts w:ascii="Arial" w:hAnsi="Arial" w:cs="Arial"/>
                <w:bCs/>
                <w:sz w:val="20"/>
                <w:szCs w:val="20"/>
              </w:rPr>
              <w:t>ECOF</w:t>
            </w:r>
            <w:r>
              <w:rPr>
                <w:rFonts w:ascii="Arial" w:hAnsi="Arial" w:cs="Arial"/>
                <w:bCs/>
                <w:sz w:val="20"/>
                <w:szCs w:val="20"/>
              </w:rPr>
              <w:t xml:space="preserve"> </w:t>
            </w:r>
            <w:r w:rsidR="000E5D8A">
              <w:rPr>
                <w:rFonts w:ascii="Arial" w:hAnsi="Arial" w:cs="Arial"/>
                <w:bCs/>
                <w:sz w:val="20"/>
                <w:szCs w:val="20"/>
              </w:rPr>
              <w:t>Members and how lucky the Foundation is to have people with their skills.</w:t>
            </w:r>
          </w:p>
          <w:p w14:paraId="0E83843E" w14:textId="16272F0A" w:rsidR="005C6078" w:rsidRPr="001C52D4" w:rsidRDefault="005C6078" w:rsidP="00DD0C65">
            <w:pPr>
              <w:rPr>
                <w:rFonts w:ascii="Arial" w:hAnsi="Arial" w:cs="Arial"/>
                <w:bCs/>
                <w:sz w:val="20"/>
                <w:szCs w:val="20"/>
              </w:rPr>
            </w:pPr>
          </w:p>
        </w:tc>
      </w:tr>
      <w:tr w:rsidR="003D56FA" w:rsidRPr="001C52D4" w14:paraId="5DB12424" w14:textId="77777777" w:rsidTr="003D56FA">
        <w:tc>
          <w:tcPr>
            <w:tcW w:w="886" w:type="dxa"/>
          </w:tcPr>
          <w:p w14:paraId="79572E45" w14:textId="5B053B82" w:rsidR="003D56FA" w:rsidRPr="001C52D4" w:rsidRDefault="00DD0C65" w:rsidP="00C911F7">
            <w:pPr>
              <w:rPr>
                <w:rFonts w:ascii="Arial" w:hAnsi="Arial" w:cs="Arial"/>
                <w:b/>
                <w:sz w:val="20"/>
                <w:szCs w:val="20"/>
              </w:rPr>
            </w:pPr>
            <w:r>
              <w:rPr>
                <w:rFonts w:ascii="Arial" w:hAnsi="Arial" w:cs="Arial"/>
                <w:b/>
                <w:sz w:val="20"/>
                <w:szCs w:val="20"/>
              </w:rPr>
              <w:lastRenderedPageBreak/>
              <w:t>3</w:t>
            </w:r>
          </w:p>
        </w:tc>
        <w:tc>
          <w:tcPr>
            <w:tcW w:w="8184" w:type="dxa"/>
          </w:tcPr>
          <w:p w14:paraId="2963DEC6" w14:textId="0A1D4977" w:rsidR="003D56FA" w:rsidRDefault="00581B93" w:rsidP="00C911F7">
            <w:pPr>
              <w:rPr>
                <w:rFonts w:ascii="Arial" w:hAnsi="Arial" w:cs="Arial"/>
                <w:b/>
                <w:sz w:val="20"/>
                <w:szCs w:val="20"/>
              </w:rPr>
            </w:pPr>
            <w:r>
              <w:rPr>
                <w:rFonts w:ascii="Arial" w:hAnsi="Arial" w:cs="Arial"/>
                <w:b/>
                <w:sz w:val="20"/>
                <w:szCs w:val="20"/>
              </w:rPr>
              <w:t>Report of Trinity College (the College)</w:t>
            </w:r>
          </w:p>
          <w:p w14:paraId="210CAE3F" w14:textId="77777777" w:rsidR="00581B93" w:rsidRDefault="00581B93" w:rsidP="00C911F7">
            <w:pPr>
              <w:rPr>
                <w:rFonts w:ascii="Arial" w:hAnsi="Arial" w:cs="Arial"/>
                <w:b/>
                <w:sz w:val="20"/>
                <w:szCs w:val="20"/>
              </w:rPr>
            </w:pPr>
          </w:p>
          <w:p w14:paraId="0ECADD96" w14:textId="4084AEE4" w:rsidR="00581B93" w:rsidRDefault="00581B93" w:rsidP="00581B93">
            <w:pPr>
              <w:rPr>
                <w:rFonts w:ascii="Arial" w:hAnsi="Arial" w:cs="Arial"/>
                <w:bCs/>
                <w:sz w:val="20"/>
                <w:szCs w:val="20"/>
              </w:rPr>
            </w:pPr>
            <w:r>
              <w:rPr>
                <w:rFonts w:ascii="Arial" w:hAnsi="Arial" w:cs="Arial"/>
                <w:bCs/>
                <w:sz w:val="20"/>
                <w:szCs w:val="20"/>
              </w:rPr>
              <w:t xml:space="preserve">Judy Munro introduced </w:t>
            </w:r>
            <w:r w:rsidR="00DD0C65">
              <w:rPr>
                <w:rFonts w:ascii="Arial" w:hAnsi="Arial" w:cs="Arial"/>
                <w:bCs/>
                <w:sz w:val="20"/>
                <w:szCs w:val="20"/>
              </w:rPr>
              <w:t xml:space="preserve">Ken </w:t>
            </w:r>
            <w:proofErr w:type="spellStart"/>
            <w:r w:rsidR="00DD0C65">
              <w:rPr>
                <w:rFonts w:ascii="Arial" w:hAnsi="Arial" w:cs="Arial"/>
                <w:bCs/>
                <w:sz w:val="20"/>
                <w:szCs w:val="20"/>
              </w:rPr>
              <w:t>Hinchcliff</w:t>
            </w:r>
            <w:proofErr w:type="spellEnd"/>
            <w:r>
              <w:rPr>
                <w:rFonts w:ascii="Arial" w:hAnsi="Arial" w:cs="Arial"/>
                <w:bCs/>
                <w:sz w:val="20"/>
                <w:szCs w:val="20"/>
              </w:rPr>
              <w:t xml:space="preserve">, Warden and </w:t>
            </w:r>
            <w:r w:rsidR="00DD0C65">
              <w:rPr>
                <w:rFonts w:ascii="Arial" w:hAnsi="Arial" w:cs="Arial"/>
                <w:bCs/>
                <w:sz w:val="20"/>
                <w:szCs w:val="20"/>
              </w:rPr>
              <w:t>CEO</w:t>
            </w:r>
            <w:r>
              <w:rPr>
                <w:rFonts w:ascii="Arial" w:hAnsi="Arial" w:cs="Arial"/>
                <w:bCs/>
                <w:sz w:val="20"/>
                <w:szCs w:val="20"/>
              </w:rPr>
              <w:t>, and invited him to present the Report of the College</w:t>
            </w:r>
            <w:r w:rsidR="00C135B7">
              <w:rPr>
                <w:rFonts w:ascii="Arial" w:hAnsi="Arial" w:cs="Arial"/>
                <w:bCs/>
                <w:sz w:val="20"/>
                <w:szCs w:val="20"/>
              </w:rPr>
              <w:t>.</w:t>
            </w:r>
          </w:p>
          <w:p w14:paraId="17A38AFA" w14:textId="77777777" w:rsidR="00581B93" w:rsidRDefault="00581B93" w:rsidP="00581B93">
            <w:pPr>
              <w:rPr>
                <w:rFonts w:ascii="Arial" w:hAnsi="Arial" w:cs="Arial"/>
                <w:bCs/>
                <w:sz w:val="20"/>
                <w:szCs w:val="20"/>
              </w:rPr>
            </w:pPr>
          </w:p>
          <w:p w14:paraId="7817573C" w14:textId="01C5D722" w:rsidR="00581B93" w:rsidRDefault="005513B4" w:rsidP="00581B93">
            <w:pPr>
              <w:rPr>
                <w:rFonts w:ascii="Arial" w:hAnsi="Arial" w:cs="Arial"/>
                <w:bCs/>
                <w:sz w:val="20"/>
                <w:szCs w:val="20"/>
              </w:rPr>
            </w:pPr>
            <w:r>
              <w:rPr>
                <w:rFonts w:ascii="Arial" w:hAnsi="Arial" w:cs="Arial"/>
                <w:bCs/>
                <w:sz w:val="20"/>
                <w:szCs w:val="20"/>
              </w:rPr>
              <w:t xml:space="preserve">Ken opened his talk by commenting on how wonderful it was to see everyone at an in-person gathering.  </w:t>
            </w:r>
            <w:r w:rsidR="00581B93">
              <w:rPr>
                <w:rFonts w:ascii="Arial" w:hAnsi="Arial" w:cs="Arial"/>
                <w:bCs/>
                <w:sz w:val="20"/>
                <w:szCs w:val="20"/>
              </w:rPr>
              <w:t>The key</w:t>
            </w:r>
            <w:r w:rsidR="00174EC3">
              <w:rPr>
                <w:rFonts w:ascii="Arial" w:hAnsi="Arial" w:cs="Arial"/>
                <w:bCs/>
                <w:sz w:val="20"/>
                <w:szCs w:val="20"/>
              </w:rPr>
              <w:t xml:space="preserve"> points of the </w:t>
            </w:r>
            <w:r w:rsidR="00581B93">
              <w:rPr>
                <w:rFonts w:ascii="Arial" w:hAnsi="Arial" w:cs="Arial"/>
                <w:bCs/>
                <w:sz w:val="20"/>
                <w:szCs w:val="20"/>
              </w:rPr>
              <w:t>report included:</w:t>
            </w:r>
          </w:p>
          <w:p w14:paraId="686EBC51" w14:textId="77777777" w:rsidR="005F3940" w:rsidRDefault="005F3940" w:rsidP="00581B93">
            <w:pPr>
              <w:rPr>
                <w:rFonts w:ascii="Arial" w:hAnsi="Arial" w:cs="Arial"/>
                <w:bCs/>
                <w:sz w:val="20"/>
                <w:szCs w:val="20"/>
              </w:rPr>
            </w:pPr>
          </w:p>
          <w:p w14:paraId="1CD7D463" w14:textId="1EBB539F" w:rsidR="00373AC1" w:rsidRDefault="00373AC1" w:rsidP="00C40FB7">
            <w:pPr>
              <w:pStyle w:val="ListParagraph"/>
              <w:numPr>
                <w:ilvl w:val="0"/>
                <w:numId w:val="2"/>
              </w:numPr>
              <w:rPr>
                <w:rFonts w:ascii="Arial" w:hAnsi="Arial" w:cs="Arial"/>
                <w:bCs/>
                <w:sz w:val="20"/>
                <w:szCs w:val="20"/>
              </w:rPr>
            </w:pPr>
            <w:r>
              <w:rPr>
                <w:rFonts w:ascii="Arial" w:hAnsi="Arial" w:cs="Arial"/>
                <w:bCs/>
                <w:sz w:val="20"/>
                <w:szCs w:val="20"/>
              </w:rPr>
              <w:t>Since the last AGM, SMT had met a lot and were supported with the strength of the Board and the various Committees; normally these groups would meet on about 70 occasions, last year there were in excess of 95 meetings; early on some principles were set, the context be</w:t>
            </w:r>
            <w:r w:rsidR="00CE77F7">
              <w:rPr>
                <w:rFonts w:ascii="Arial" w:hAnsi="Arial" w:cs="Arial"/>
                <w:bCs/>
                <w:sz w:val="20"/>
                <w:szCs w:val="20"/>
              </w:rPr>
              <w:t>ing</w:t>
            </w:r>
            <w:r>
              <w:rPr>
                <w:rFonts w:ascii="Arial" w:hAnsi="Arial" w:cs="Arial"/>
                <w:bCs/>
                <w:sz w:val="20"/>
                <w:szCs w:val="20"/>
              </w:rPr>
              <w:t xml:space="preserve"> that – we will come out of this to preserve the integrity of the College to be here in another 150 years.</w:t>
            </w:r>
          </w:p>
          <w:p w14:paraId="1383C192" w14:textId="3DDB440E" w:rsidR="00CE77F7" w:rsidRDefault="00CE77F7" w:rsidP="00C40FB7">
            <w:pPr>
              <w:pStyle w:val="ListParagraph"/>
              <w:numPr>
                <w:ilvl w:val="0"/>
                <w:numId w:val="2"/>
              </w:numPr>
              <w:rPr>
                <w:rFonts w:ascii="Arial" w:hAnsi="Arial" w:cs="Arial"/>
                <w:bCs/>
                <w:sz w:val="20"/>
                <w:szCs w:val="20"/>
              </w:rPr>
            </w:pPr>
            <w:r>
              <w:rPr>
                <w:rFonts w:ascii="Arial" w:hAnsi="Arial" w:cs="Arial"/>
                <w:bCs/>
                <w:sz w:val="20"/>
                <w:szCs w:val="20"/>
              </w:rPr>
              <w:t>During the past the year the Residential College was partially filled and the awful decision was taken to reduce staff leading to the departure of 25 to 30 people, this had been really tough.</w:t>
            </w:r>
          </w:p>
          <w:p w14:paraId="1FCE9193" w14:textId="582606CF" w:rsidR="00CE77F7" w:rsidRDefault="00CE77F7" w:rsidP="00C40FB7">
            <w:pPr>
              <w:pStyle w:val="ListParagraph"/>
              <w:numPr>
                <w:ilvl w:val="0"/>
                <w:numId w:val="2"/>
              </w:numPr>
              <w:rPr>
                <w:rFonts w:ascii="Arial" w:hAnsi="Arial" w:cs="Arial"/>
                <w:bCs/>
                <w:sz w:val="20"/>
                <w:szCs w:val="20"/>
              </w:rPr>
            </w:pPr>
            <w:r>
              <w:rPr>
                <w:rFonts w:ascii="Arial" w:hAnsi="Arial" w:cs="Arial"/>
                <w:bCs/>
                <w:sz w:val="20"/>
                <w:szCs w:val="20"/>
              </w:rPr>
              <w:t>The result of reducing staff, cutting operational expenditure as much as possible and receiving Job Keeper meant that the year-end financial result of the College was a $9m surplus.  This year will be a tough year with the profit and loss surplus forecast at $2m, which is not a lot based on revenue.  It is comforting to have strong financials with cash reserves of $32m.</w:t>
            </w:r>
          </w:p>
          <w:p w14:paraId="45E010EF" w14:textId="52BD18AD" w:rsidR="00CE77F7" w:rsidRDefault="00CE77F7" w:rsidP="00C40FB7">
            <w:pPr>
              <w:pStyle w:val="ListParagraph"/>
              <w:numPr>
                <w:ilvl w:val="0"/>
                <w:numId w:val="2"/>
              </w:numPr>
              <w:rPr>
                <w:rFonts w:ascii="Arial" w:hAnsi="Arial" w:cs="Arial"/>
                <w:bCs/>
                <w:sz w:val="20"/>
                <w:szCs w:val="20"/>
              </w:rPr>
            </w:pPr>
            <w:r>
              <w:rPr>
                <w:rFonts w:ascii="Arial" w:hAnsi="Arial" w:cs="Arial"/>
                <w:bCs/>
                <w:sz w:val="20"/>
                <w:szCs w:val="20"/>
              </w:rPr>
              <w:t>The estimated cost of the Dining Hall expansion is $14m and if this proceeds it will likely be in 2024, subject to Foundation Studies enrolments.</w:t>
            </w:r>
          </w:p>
          <w:p w14:paraId="3B68801C" w14:textId="69E2FBD0" w:rsidR="00CE77F7" w:rsidRDefault="00CE77F7" w:rsidP="00C40FB7">
            <w:pPr>
              <w:pStyle w:val="ListParagraph"/>
              <w:numPr>
                <w:ilvl w:val="0"/>
                <w:numId w:val="2"/>
              </w:numPr>
              <w:rPr>
                <w:rFonts w:ascii="Arial" w:hAnsi="Arial" w:cs="Arial"/>
                <w:bCs/>
                <w:sz w:val="20"/>
                <w:szCs w:val="20"/>
              </w:rPr>
            </w:pPr>
            <w:r>
              <w:rPr>
                <w:rFonts w:ascii="Arial" w:hAnsi="Arial" w:cs="Arial"/>
                <w:bCs/>
                <w:sz w:val="20"/>
                <w:szCs w:val="20"/>
              </w:rPr>
              <w:t>Foundation Studies enrolments for 2020 had been forecast at 1300 to 1500 with an actual of 1002 (450 face-to-face and the remainder online).  Current expectations are for no face-to-face in 2021</w:t>
            </w:r>
            <w:r w:rsidR="00E81001">
              <w:rPr>
                <w:rFonts w:ascii="Arial" w:hAnsi="Arial" w:cs="Arial"/>
                <w:bCs/>
                <w:sz w:val="20"/>
                <w:szCs w:val="20"/>
              </w:rPr>
              <w:t>.</w:t>
            </w:r>
          </w:p>
          <w:p w14:paraId="3047F771" w14:textId="00B45D57" w:rsidR="00E81001" w:rsidRDefault="00E81001" w:rsidP="00C40FB7">
            <w:pPr>
              <w:pStyle w:val="ListParagraph"/>
              <w:numPr>
                <w:ilvl w:val="0"/>
                <w:numId w:val="2"/>
              </w:numPr>
              <w:rPr>
                <w:rFonts w:ascii="Arial" w:hAnsi="Arial" w:cs="Arial"/>
                <w:bCs/>
                <w:sz w:val="20"/>
                <w:szCs w:val="20"/>
              </w:rPr>
            </w:pPr>
            <w:r>
              <w:rPr>
                <w:rFonts w:ascii="Arial" w:hAnsi="Arial" w:cs="Arial"/>
                <w:bCs/>
                <w:sz w:val="20"/>
                <w:szCs w:val="20"/>
              </w:rPr>
              <w:t xml:space="preserve">The reduction of revenue (and surplus) </w:t>
            </w:r>
            <w:r w:rsidR="00826742">
              <w:rPr>
                <w:rFonts w:ascii="Arial" w:hAnsi="Arial" w:cs="Arial"/>
                <w:bCs/>
                <w:sz w:val="20"/>
                <w:szCs w:val="20"/>
              </w:rPr>
              <w:t xml:space="preserve">means that </w:t>
            </w:r>
            <w:r w:rsidR="005F3940">
              <w:rPr>
                <w:rFonts w:ascii="Arial" w:hAnsi="Arial" w:cs="Arial"/>
                <w:bCs/>
                <w:sz w:val="20"/>
                <w:szCs w:val="20"/>
              </w:rPr>
              <w:t>the College is</w:t>
            </w:r>
            <w:r w:rsidR="00826742">
              <w:rPr>
                <w:rFonts w:ascii="Arial" w:hAnsi="Arial" w:cs="Arial"/>
                <w:bCs/>
                <w:sz w:val="20"/>
                <w:szCs w:val="20"/>
              </w:rPr>
              <w:t xml:space="preserve"> not able to under</w:t>
            </w:r>
            <w:r w:rsidR="005F3940">
              <w:rPr>
                <w:rFonts w:ascii="Arial" w:hAnsi="Arial" w:cs="Arial"/>
                <w:bCs/>
                <w:sz w:val="20"/>
                <w:szCs w:val="20"/>
              </w:rPr>
              <w:t>take all of the programs that they</w:t>
            </w:r>
            <w:r w:rsidR="00826742">
              <w:rPr>
                <w:rFonts w:ascii="Arial" w:hAnsi="Arial" w:cs="Arial"/>
                <w:bCs/>
                <w:sz w:val="20"/>
                <w:szCs w:val="20"/>
              </w:rPr>
              <w:t xml:space="preserve"> </w:t>
            </w:r>
            <w:r w:rsidR="005F3940">
              <w:rPr>
                <w:rFonts w:ascii="Arial" w:hAnsi="Arial" w:cs="Arial"/>
                <w:bCs/>
                <w:sz w:val="20"/>
                <w:szCs w:val="20"/>
              </w:rPr>
              <w:t>had been hoping to, for example</w:t>
            </w:r>
            <w:r w:rsidR="00826742">
              <w:rPr>
                <w:rFonts w:ascii="Arial" w:hAnsi="Arial" w:cs="Arial"/>
                <w:bCs/>
                <w:sz w:val="20"/>
                <w:szCs w:val="20"/>
              </w:rPr>
              <w:t xml:space="preserve">, the scholarship program </w:t>
            </w:r>
            <w:r w:rsidR="005F3940">
              <w:rPr>
                <w:rFonts w:ascii="Arial" w:hAnsi="Arial" w:cs="Arial"/>
                <w:bCs/>
                <w:sz w:val="20"/>
                <w:szCs w:val="20"/>
              </w:rPr>
              <w:t xml:space="preserve">that was </w:t>
            </w:r>
            <w:r w:rsidR="00826742">
              <w:rPr>
                <w:rFonts w:ascii="Arial" w:hAnsi="Arial" w:cs="Arial"/>
                <w:bCs/>
                <w:sz w:val="20"/>
                <w:szCs w:val="20"/>
              </w:rPr>
              <w:t xml:space="preserve">to be funded from </w:t>
            </w:r>
            <w:proofErr w:type="gramStart"/>
            <w:r w:rsidR="00826742">
              <w:rPr>
                <w:rFonts w:ascii="Arial" w:hAnsi="Arial" w:cs="Arial"/>
                <w:bCs/>
                <w:sz w:val="20"/>
                <w:szCs w:val="20"/>
              </w:rPr>
              <w:t>surplus’</w:t>
            </w:r>
            <w:proofErr w:type="gramEnd"/>
            <w:r w:rsidR="00826742">
              <w:rPr>
                <w:rFonts w:ascii="Arial" w:hAnsi="Arial" w:cs="Arial"/>
                <w:bCs/>
                <w:sz w:val="20"/>
                <w:szCs w:val="20"/>
              </w:rPr>
              <w:t>.</w:t>
            </w:r>
          </w:p>
          <w:p w14:paraId="7FBA8DF9" w14:textId="226D7274" w:rsidR="00826742" w:rsidRDefault="00826742" w:rsidP="00C40FB7">
            <w:pPr>
              <w:pStyle w:val="ListParagraph"/>
              <w:numPr>
                <w:ilvl w:val="0"/>
                <w:numId w:val="2"/>
              </w:numPr>
              <w:rPr>
                <w:rFonts w:ascii="Arial" w:hAnsi="Arial" w:cs="Arial"/>
                <w:bCs/>
                <w:sz w:val="20"/>
                <w:szCs w:val="20"/>
              </w:rPr>
            </w:pPr>
            <w:r>
              <w:rPr>
                <w:rFonts w:ascii="Arial" w:hAnsi="Arial" w:cs="Arial"/>
                <w:bCs/>
                <w:sz w:val="20"/>
                <w:szCs w:val="20"/>
              </w:rPr>
              <w:t xml:space="preserve">Residential College:  the senior student, Morgan </w:t>
            </w:r>
            <w:proofErr w:type="spellStart"/>
            <w:r>
              <w:rPr>
                <w:rFonts w:ascii="Arial" w:hAnsi="Arial" w:cs="Arial"/>
                <w:bCs/>
                <w:sz w:val="20"/>
                <w:szCs w:val="20"/>
              </w:rPr>
              <w:t>Galea</w:t>
            </w:r>
            <w:proofErr w:type="spellEnd"/>
            <w:r>
              <w:rPr>
                <w:rFonts w:ascii="Arial" w:hAnsi="Arial" w:cs="Arial"/>
                <w:bCs/>
                <w:sz w:val="20"/>
                <w:szCs w:val="20"/>
              </w:rPr>
              <w:t>, led the student body incredibly through these difficult times.  The baton was picked up by the incoming senior student, Oscar Hol</w:t>
            </w:r>
            <w:r w:rsidR="00A13506">
              <w:rPr>
                <w:rFonts w:ascii="Arial" w:hAnsi="Arial" w:cs="Arial"/>
                <w:bCs/>
                <w:sz w:val="20"/>
                <w:szCs w:val="20"/>
              </w:rPr>
              <w:t xml:space="preserve">lands, with alacrity and </w:t>
            </w:r>
            <w:proofErr w:type="spellStart"/>
            <w:r w:rsidR="00A13506">
              <w:rPr>
                <w:rFonts w:ascii="Arial" w:hAnsi="Arial" w:cs="Arial"/>
                <w:bCs/>
                <w:sz w:val="20"/>
                <w:szCs w:val="20"/>
              </w:rPr>
              <w:t>elan</w:t>
            </w:r>
            <w:proofErr w:type="spellEnd"/>
            <w:r w:rsidR="00A13506">
              <w:rPr>
                <w:rFonts w:ascii="Arial" w:hAnsi="Arial" w:cs="Arial"/>
                <w:bCs/>
                <w:sz w:val="20"/>
                <w:szCs w:val="20"/>
              </w:rPr>
              <w:t xml:space="preserve">.  There was a genuine creation of community.  The Dean, Leonie </w:t>
            </w:r>
            <w:proofErr w:type="spellStart"/>
            <w:r w:rsidR="00A13506">
              <w:rPr>
                <w:rFonts w:ascii="Arial" w:hAnsi="Arial" w:cs="Arial"/>
                <w:bCs/>
                <w:sz w:val="20"/>
                <w:szCs w:val="20"/>
              </w:rPr>
              <w:t>Jongenelis</w:t>
            </w:r>
            <w:proofErr w:type="spellEnd"/>
            <w:r w:rsidR="00A13506">
              <w:rPr>
                <w:rFonts w:ascii="Arial" w:hAnsi="Arial" w:cs="Arial"/>
                <w:bCs/>
                <w:sz w:val="20"/>
                <w:szCs w:val="20"/>
              </w:rPr>
              <w:t xml:space="preserve">, did not leave the College, 81% of the 2020 students have returned this year.  Applications for the Residential College </w:t>
            </w:r>
            <w:r w:rsidR="005F3940">
              <w:rPr>
                <w:rFonts w:ascii="Arial" w:hAnsi="Arial" w:cs="Arial"/>
                <w:bCs/>
                <w:sz w:val="20"/>
                <w:szCs w:val="20"/>
              </w:rPr>
              <w:t xml:space="preserve">for this year </w:t>
            </w:r>
            <w:r w:rsidR="00A13506">
              <w:rPr>
                <w:rFonts w:ascii="Arial" w:hAnsi="Arial" w:cs="Arial"/>
                <w:bCs/>
                <w:sz w:val="20"/>
                <w:szCs w:val="20"/>
              </w:rPr>
              <w:t>were closed when they reached 400, for 80 vacant positions.  O-week was a buzz of excitement which supports the strength of the College.  The only people on the university campus were those students who are in one of the residential colleges.</w:t>
            </w:r>
            <w:r w:rsidR="0065798A">
              <w:rPr>
                <w:rFonts w:ascii="Arial" w:hAnsi="Arial" w:cs="Arial"/>
                <w:bCs/>
                <w:sz w:val="20"/>
                <w:szCs w:val="20"/>
              </w:rPr>
              <w:t xml:space="preserve">  There are 46 international, 123 interstate and 25 Indigenous students in residence.</w:t>
            </w:r>
          </w:p>
          <w:p w14:paraId="71F8D144" w14:textId="58300BCB" w:rsidR="0065798A" w:rsidRDefault="0065798A" w:rsidP="00C40FB7">
            <w:pPr>
              <w:pStyle w:val="ListParagraph"/>
              <w:numPr>
                <w:ilvl w:val="0"/>
                <w:numId w:val="2"/>
              </w:numPr>
              <w:rPr>
                <w:rFonts w:ascii="Arial" w:hAnsi="Arial" w:cs="Arial"/>
                <w:bCs/>
                <w:sz w:val="20"/>
                <w:szCs w:val="20"/>
              </w:rPr>
            </w:pPr>
            <w:r>
              <w:rPr>
                <w:rFonts w:ascii="Arial" w:hAnsi="Arial" w:cs="Arial"/>
                <w:bCs/>
                <w:sz w:val="20"/>
                <w:szCs w:val="20"/>
              </w:rPr>
              <w:t>Theological School:  have developed hybrid learning between on-line and face-to-face; their enrolments have exceeded budget and they are delivering longer programs.</w:t>
            </w:r>
          </w:p>
          <w:p w14:paraId="4CEB84B2" w14:textId="506B0082" w:rsidR="00CE77F7" w:rsidRDefault="0065798A" w:rsidP="0065798A">
            <w:pPr>
              <w:pStyle w:val="ListParagraph"/>
              <w:numPr>
                <w:ilvl w:val="0"/>
                <w:numId w:val="2"/>
              </w:numPr>
              <w:rPr>
                <w:rFonts w:ascii="Arial" w:hAnsi="Arial" w:cs="Arial"/>
                <w:bCs/>
                <w:sz w:val="20"/>
                <w:szCs w:val="20"/>
              </w:rPr>
            </w:pPr>
            <w:r>
              <w:rPr>
                <w:rFonts w:ascii="Arial" w:hAnsi="Arial" w:cs="Arial"/>
                <w:bCs/>
                <w:sz w:val="20"/>
                <w:szCs w:val="20"/>
              </w:rPr>
              <w:t>Scholarships:  there are currently 94 students on scholarships with 30 stud</w:t>
            </w:r>
            <w:r w:rsidR="005F3940">
              <w:rPr>
                <w:rFonts w:ascii="Arial" w:hAnsi="Arial" w:cs="Arial"/>
                <w:bCs/>
                <w:sz w:val="20"/>
                <w:szCs w:val="20"/>
              </w:rPr>
              <w:t>ents on full scholarships and 64</w:t>
            </w:r>
            <w:r>
              <w:rPr>
                <w:rFonts w:ascii="Arial" w:hAnsi="Arial" w:cs="Arial"/>
                <w:bCs/>
                <w:sz w:val="20"/>
                <w:szCs w:val="20"/>
              </w:rPr>
              <w:t xml:space="preserve"> receiving $10k or more in support.</w:t>
            </w:r>
          </w:p>
          <w:p w14:paraId="585C0650" w14:textId="77777777" w:rsidR="0065798A" w:rsidRPr="0065798A" w:rsidRDefault="0065798A" w:rsidP="0065798A">
            <w:pPr>
              <w:rPr>
                <w:rFonts w:ascii="Arial" w:hAnsi="Arial" w:cs="Arial"/>
                <w:bCs/>
                <w:sz w:val="20"/>
                <w:szCs w:val="20"/>
              </w:rPr>
            </w:pPr>
          </w:p>
          <w:p w14:paraId="3968D238" w14:textId="3D3643CF" w:rsidR="00581B93" w:rsidRDefault="00581B93" w:rsidP="00581B93">
            <w:pPr>
              <w:rPr>
                <w:rFonts w:ascii="Arial" w:hAnsi="Arial" w:cs="Arial"/>
                <w:bCs/>
                <w:sz w:val="20"/>
                <w:szCs w:val="20"/>
              </w:rPr>
            </w:pPr>
          </w:p>
          <w:p w14:paraId="65D43F7A" w14:textId="2F201A55" w:rsidR="00DD0C65" w:rsidRDefault="00DD0C65" w:rsidP="00581B93">
            <w:pPr>
              <w:rPr>
                <w:rFonts w:ascii="Arial" w:hAnsi="Arial" w:cs="Arial"/>
                <w:bCs/>
                <w:sz w:val="20"/>
                <w:szCs w:val="20"/>
              </w:rPr>
            </w:pPr>
            <w:r>
              <w:rPr>
                <w:rFonts w:ascii="Arial" w:hAnsi="Arial" w:cs="Arial"/>
                <w:bCs/>
                <w:sz w:val="20"/>
                <w:szCs w:val="20"/>
              </w:rPr>
              <w:t>In response to questions, the Warden advised:</w:t>
            </w:r>
          </w:p>
          <w:p w14:paraId="33FF6913" w14:textId="77777777" w:rsidR="005F3940" w:rsidRDefault="005F3940" w:rsidP="00581B93">
            <w:pPr>
              <w:rPr>
                <w:rFonts w:ascii="Arial" w:hAnsi="Arial" w:cs="Arial"/>
                <w:bCs/>
                <w:sz w:val="20"/>
                <w:szCs w:val="20"/>
              </w:rPr>
            </w:pPr>
          </w:p>
          <w:p w14:paraId="7D9EF2C3" w14:textId="7F5FF348" w:rsidR="00DD0C65" w:rsidRDefault="0065798A" w:rsidP="00DD0C65">
            <w:pPr>
              <w:pStyle w:val="ListParagraph"/>
              <w:numPr>
                <w:ilvl w:val="0"/>
                <w:numId w:val="6"/>
              </w:numPr>
              <w:rPr>
                <w:rFonts w:ascii="Arial" w:hAnsi="Arial" w:cs="Arial"/>
                <w:bCs/>
                <w:sz w:val="20"/>
                <w:szCs w:val="20"/>
              </w:rPr>
            </w:pPr>
            <w:r>
              <w:rPr>
                <w:rFonts w:ascii="Arial" w:hAnsi="Arial" w:cs="Arial"/>
                <w:bCs/>
                <w:sz w:val="20"/>
                <w:szCs w:val="20"/>
              </w:rPr>
              <w:lastRenderedPageBreak/>
              <w:t xml:space="preserve">There is no competition between Residential College and Pathways School applications.  Pathways School students are all international and undertaking a transition year equivalent to the local year 12 and do not stay in the Residential College.  The Pathways School programs were established to </w:t>
            </w:r>
            <w:r w:rsidR="00F02B90">
              <w:rPr>
                <w:rFonts w:ascii="Arial" w:hAnsi="Arial" w:cs="Arial"/>
                <w:bCs/>
                <w:sz w:val="20"/>
                <w:szCs w:val="20"/>
              </w:rPr>
              <w:t>provide a second income stream for the C</w:t>
            </w:r>
            <w:r w:rsidR="0062286E">
              <w:rPr>
                <w:rFonts w:ascii="Arial" w:hAnsi="Arial" w:cs="Arial"/>
                <w:bCs/>
                <w:sz w:val="20"/>
                <w:szCs w:val="20"/>
              </w:rPr>
              <w:t xml:space="preserve">ollege, </w:t>
            </w:r>
            <w:r w:rsidR="00F02B90">
              <w:rPr>
                <w:rFonts w:ascii="Arial" w:hAnsi="Arial" w:cs="Arial"/>
                <w:bCs/>
                <w:sz w:val="20"/>
                <w:szCs w:val="20"/>
              </w:rPr>
              <w:t>succeeded immediately and is the financial engine of the College.  It enables the College to provide scholarship</w:t>
            </w:r>
            <w:r w:rsidR="0062286E">
              <w:rPr>
                <w:rFonts w:ascii="Arial" w:hAnsi="Arial" w:cs="Arial"/>
                <w:bCs/>
                <w:sz w:val="20"/>
                <w:szCs w:val="20"/>
              </w:rPr>
              <w:t>s</w:t>
            </w:r>
            <w:r w:rsidR="00F02B90">
              <w:rPr>
                <w:rFonts w:ascii="Arial" w:hAnsi="Arial" w:cs="Arial"/>
                <w:bCs/>
                <w:sz w:val="20"/>
                <w:szCs w:val="20"/>
              </w:rPr>
              <w:t xml:space="preserve"> and buildings, and to deliver on the mission to provide exceptional young people an opportunity to attend the University of Melbourne.  There are 27k living Pathways School alumni.</w:t>
            </w:r>
          </w:p>
          <w:p w14:paraId="3B957650" w14:textId="1CEC2F61" w:rsidR="00DD0C65" w:rsidRDefault="00D149C8" w:rsidP="00DD0C65">
            <w:pPr>
              <w:pStyle w:val="ListParagraph"/>
              <w:numPr>
                <w:ilvl w:val="0"/>
                <w:numId w:val="6"/>
              </w:numPr>
              <w:rPr>
                <w:rFonts w:ascii="Arial" w:hAnsi="Arial" w:cs="Arial"/>
                <w:bCs/>
                <w:sz w:val="20"/>
                <w:szCs w:val="20"/>
              </w:rPr>
            </w:pPr>
            <w:r>
              <w:rPr>
                <w:rFonts w:ascii="Arial" w:hAnsi="Arial" w:cs="Arial"/>
                <w:bCs/>
                <w:sz w:val="20"/>
                <w:szCs w:val="20"/>
              </w:rPr>
              <w:t>Of the 25 Indigenous students in residence:</w:t>
            </w:r>
          </w:p>
          <w:p w14:paraId="2BE26C0A" w14:textId="221B754A" w:rsidR="00D149C8" w:rsidRDefault="00D149C8" w:rsidP="00D149C8">
            <w:pPr>
              <w:pStyle w:val="ListParagraph"/>
              <w:numPr>
                <w:ilvl w:val="1"/>
                <w:numId w:val="6"/>
              </w:numPr>
              <w:rPr>
                <w:rFonts w:ascii="Arial" w:hAnsi="Arial" w:cs="Arial"/>
                <w:bCs/>
                <w:sz w:val="20"/>
                <w:szCs w:val="20"/>
              </w:rPr>
            </w:pPr>
            <w:r>
              <w:rPr>
                <w:rFonts w:ascii="Arial" w:hAnsi="Arial" w:cs="Arial"/>
                <w:bCs/>
                <w:sz w:val="20"/>
                <w:szCs w:val="20"/>
              </w:rPr>
              <w:t xml:space="preserve">15 are on </w:t>
            </w:r>
            <w:proofErr w:type="spellStart"/>
            <w:r>
              <w:rPr>
                <w:rFonts w:ascii="Arial" w:hAnsi="Arial" w:cs="Arial"/>
                <w:bCs/>
                <w:sz w:val="20"/>
                <w:szCs w:val="20"/>
              </w:rPr>
              <w:t>Abstudy</w:t>
            </w:r>
            <w:proofErr w:type="spellEnd"/>
            <w:r>
              <w:rPr>
                <w:rFonts w:ascii="Arial" w:hAnsi="Arial" w:cs="Arial"/>
                <w:bCs/>
                <w:sz w:val="20"/>
                <w:szCs w:val="20"/>
              </w:rPr>
              <w:t xml:space="preserve">, which means that the government covers the cost of their residential fees; the College provides a top up to this to allow the students to be able to participate in College events, </w:t>
            </w:r>
            <w:proofErr w:type="spellStart"/>
            <w:r>
              <w:rPr>
                <w:rFonts w:ascii="Arial" w:hAnsi="Arial" w:cs="Arial"/>
                <w:bCs/>
                <w:sz w:val="20"/>
                <w:szCs w:val="20"/>
              </w:rPr>
              <w:t>eg</w:t>
            </w:r>
            <w:proofErr w:type="spellEnd"/>
            <w:r>
              <w:rPr>
                <w:rFonts w:ascii="Arial" w:hAnsi="Arial" w:cs="Arial"/>
                <w:bCs/>
                <w:sz w:val="20"/>
                <w:szCs w:val="20"/>
              </w:rPr>
              <w:t>, a dinner suit.  The cost of the top-ups is approximately $</w:t>
            </w:r>
            <w:r w:rsidR="0062286E">
              <w:rPr>
                <w:rFonts w:ascii="Arial" w:hAnsi="Arial" w:cs="Arial"/>
                <w:bCs/>
                <w:sz w:val="20"/>
                <w:szCs w:val="20"/>
              </w:rPr>
              <w:t>5k,</w:t>
            </w:r>
          </w:p>
          <w:p w14:paraId="5616340D" w14:textId="77777777" w:rsidR="00D149C8" w:rsidRDefault="00D149C8" w:rsidP="00D149C8">
            <w:pPr>
              <w:pStyle w:val="ListParagraph"/>
              <w:numPr>
                <w:ilvl w:val="1"/>
                <w:numId w:val="6"/>
              </w:numPr>
              <w:rPr>
                <w:rFonts w:ascii="Arial" w:hAnsi="Arial" w:cs="Arial"/>
                <w:bCs/>
                <w:sz w:val="20"/>
                <w:szCs w:val="20"/>
              </w:rPr>
            </w:pPr>
            <w:r>
              <w:rPr>
                <w:rFonts w:ascii="Arial" w:hAnsi="Arial" w:cs="Arial"/>
                <w:bCs/>
                <w:sz w:val="20"/>
                <w:szCs w:val="20"/>
              </w:rPr>
              <w:t>3 are on full scholarships, and</w:t>
            </w:r>
          </w:p>
          <w:p w14:paraId="6B6F0108" w14:textId="1790EB0E" w:rsidR="00D149C8" w:rsidRDefault="00D149C8" w:rsidP="00D149C8">
            <w:pPr>
              <w:pStyle w:val="ListParagraph"/>
              <w:numPr>
                <w:ilvl w:val="1"/>
                <w:numId w:val="6"/>
              </w:numPr>
              <w:rPr>
                <w:rFonts w:ascii="Arial" w:hAnsi="Arial" w:cs="Arial"/>
                <w:bCs/>
                <w:sz w:val="20"/>
                <w:szCs w:val="20"/>
              </w:rPr>
            </w:pPr>
            <w:r>
              <w:rPr>
                <w:rFonts w:ascii="Arial" w:hAnsi="Arial" w:cs="Arial"/>
                <w:bCs/>
                <w:sz w:val="20"/>
                <w:szCs w:val="20"/>
              </w:rPr>
              <w:t>A number are paying their own way.</w:t>
            </w:r>
          </w:p>
          <w:p w14:paraId="2D962F89" w14:textId="1FEC3AAA" w:rsidR="00D149C8" w:rsidRDefault="00D149C8" w:rsidP="00D149C8">
            <w:pPr>
              <w:pStyle w:val="ListParagraph"/>
              <w:numPr>
                <w:ilvl w:val="0"/>
                <w:numId w:val="6"/>
              </w:numPr>
              <w:rPr>
                <w:rFonts w:ascii="Arial" w:hAnsi="Arial" w:cs="Arial"/>
                <w:bCs/>
                <w:sz w:val="20"/>
                <w:szCs w:val="20"/>
              </w:rPr>
            </w:pPr>
            <w:r>
              <w:rPr>
                <w:rFonts w:ascii="Arial" w:hAnsi="Arial" w:cs="Arial"/>
                <w:bCs/>
                <w:sz w:val="20"/>
                <w:szCs w:val="20"/>
              </w:rPr>
              <w:t>The hybrid teaching model (some online, some face-to-face) will continue in the Pathways School program as it has proven successful in the Theological School.</w:t>
            </w:r>
          </w:p>
          <w:p w14:paraId="210169F0" w14:textId="77777777" w:rsidR="00DD0C65" w:rsidRPr="00DD0C65" w:rsidRDefault="00DD0C65" w:rsidP="00DD0C65">
            <w:pPr>
              <w:rPr>
                <w:rFonts w:ascii="Arial" w:hAnsi="Arial" w:cs="Arial"/>
                <w:bCs/>
                <w:sz w:val="20"/>
                <w:szCs w:val="20"/>
              </w:rPr>
            </w:pPr>
          </w:p>
          <w:p w14:paraId="0555826B" w14:textId="126F5E05" w:rsidR="00581B93" w:rsidRDefault="00C135B7" w:rsidP="00581B93">
            <w:pPr>
              <w:rPr>
                <w:rFonts w:ascii="Arial" w:hAnsi="Arial" w:cs="Arial"/>
                <w:bCs/>
                <w:sz w:val="20"/>
                <w:szCs w:val="20"/>
              </w:rPr>
            </w:pPr>
            <w:r>
              <w:rPr>
                <w:rFonts w:ascii="Arial" w:hAnsi="Arial" w:cs="Arial"/>
                <w:bCs/>
                <w:sz w:val="20"/>
                <w:szCs w:val="20"/>
              </w:rPr>
              <w:t xml:space="preserve">Judy Munro thanked </w:t>
            </w:r>
            <w:r w:rsidR="00DD0C65">
              <w:rPr>
                <w:rFonts w:ascii="Arial" w:hAnsi="Arial" w:cs="Arial"/>
                <w:bCs/>
                <w:sz w:val="20"/>
                <w:szCs w:val="20"/>
              </w:rPr>
              <w:t xml:space="preserve">Ken </w:t>
            </w:r>
            <w:proofErr w:type="spellStart"/>
            <w:r w:rsidR="00DD0C65">
              <w:rPr>
                <w:rFonts w:ascii="Arial" w:hAnsi="Arial" w:cs="Arial"/>
                <w:bCs/>
                <w:sz w:val="20"/>
                <w:szCs w:val="20"/>
              </w:rPr>
              <w:t>Hinchcliff</w:t>
            </w:r>
            <w:proofErr w:type="spellEnd"/>
            <w:r w:rsidR="00581B93">
              <w:rPr>
                <w:rFonts w:ascii="Arial" w:hAnsi="Arial" w:cs="Arial"/>
                <w:bCs/>
                <w:sz w:val="20"/>
                <w:szCs w:val="20"/>
              </w:rPr>
              <w:t xml:space="preserve"> for his report and </w:t>
            </w:r>
            <w:r w:rsidR="00DD0C65">
              <w:rPr>
                <w:rFonts w:ascii="Arial" w:hAnsi="Arial" w:cs="Arial"/>
                <w:bCs/>
                <w:sz w:val="20"/>
                <w:szCs w:val="20"/>
              </w:rPr>
              <w:t>for how he and his team had steered the College through a difficult year</w:t>
            </w:r>
            <w:r w:rsidR="0062286E">
              <w:rPr>
                <w:rFonts w:ascii="Arial" w:hAnsi="Arial" w:cs="Arial"/>
                <w:bCs/>
                <w:sz w:val="20"/>
                <w:szCs w:val="20"/>
              </w:rPr>
              <w:t xml:space="preserve"> and</w:t>
            </w:r>
            <w:r w:rsidR="00DD0C65">
              <w:rPr>
                <w:rFonts w:ascii="Arial" w:hAnsi="Arial" w:cs="Arial"/>
                <w:bCs/>
                <w:sz w:val="20"/>
                <w:szCs w:val="20"/>
              </w:rPr>
              <w:t xml:space="preserve"> thanked all of the College staff for getting through with limited resources.</w:t>
            </w:r>
          </w:p>
          <w:p w14:paraId="20970BEC" w14:textId="77777777" w:rsidR="003D56FA" w:rsidRPr="001C52D4" w:rsidRDefault="003D56FA" w:rsidP="00C911F7">
            <w:pPr>
              <w:rPr>
                <w:rFonts w:ascii="Arial" w:hAnsi="Arial" w:cs="Arial"/>
                <w:b/>
                <w:sz w:val="20"/>
                <w:szCs w:val="20"/>
              </w:rPr>
            </w:pPr>
          </w:p>
        </w:tc>
      </w:tr>
      <w:tr w:rsidR="003D56FA" w:rsidRPr="001C52D4" w14:paraId="240B063A" w14:textId="77777777" w:rsidTr="003D56FA">
        <w:tc>
          <w:tcPr>
            <w:tcW w:w="886" w:type="dxa"/>
          </w:tcPr>
          <w:p w14:paraId="060907D1" w14:textId="75AA5E21" w:rsidR="003D56FA" w:rsidRPr="001C52D4" w:rsidRDefault="00DD0C65" w:rsidP="00C911F7">
            <w:pPr>
              <w:rPr>
                <w:rFonts w:ascii="Arial" w:hAnsi="Arial" w:cs="Arial"/>
                <w:b/>
                <w:sz w:val="20"/>
                <w:szCs w:val="20"/>
              </w:rPr>
            </w:pPr>
            <w:r>
              <w:rPr>
                <w:rFonts w:ascii="Arial" w:hAnsi="Arial" w:cs="Arial"/>
                <w:b/>
                <w:sz w:val="20"/>
                <w:szCs w:val="20"/>
              </w:rPr>
              <w:lastRenderedPageBreak/>
              <w:t>4</w:t>
            </w:r>
          </w:p>
        </w:tc>
        <w:tc>
          <w:tcPr>
            <w:tcW w:w="8184" w:type="dxa"/>
          </w:tcPr>
          <w:p w14:paraId="7E204E32" w14:textId="72FACC70" w:rsidR="003D56FA" w:rsidRPr="001C52D4" w:rsidRDefault="00C135B7" w:rsidP="00C911F7">
            <w:pPr>
              <w:rPr>
                <w:rFonts w:ascii="Arial" w:hAnsi="Arial" w:cs="Arial"/>
                <w:b/>
                <w:sz w:val="20"/>
                <w:szCs w:val="20"/>
              </w:rPr>
            </w:pPr>
            <w:r>
              <w:rPr>
                <w:rFonts w:ascii="Arial" w:hAnsi="Arial" w:cs="Arial"/>
                <w:b/>
                <w:sz w:val="20"/>
                <w:szCs w:val="20"/>
              </w:rPr>
              <w:t xml:space="preserve">Presentation </w:t>
            </w:r>
            <w:r w:rsidR="00861D38">
              <w:rPr>
                <w:rFonts w:ascii="Arial" w:hAnsi="Arial" w:cs="Arial"/>
                <w:b/>
                <w:sz w:val="20"/>
                <w:szCs w:val="20"/>
              </w:rPr>
              <w:t>of the A</w:t>
            </w:r>
            <w:r>
              <w:rPr>
                <w:rFonts w:ascii="Arial" w:hAnsi="Arial" w:cs="Arial"/>
                <w:b/>
                <w:sz w:val="20"/>
                <w:szCs w:val="20"/>
              </w:rPr>
              <w:t>nnual financial report</w:t>
            </w:r>
          </w:p>
          <w:p w14:paraId="4B872692" w14:textId="77777777" w:rsidR="002A0994" w:rsidRPr="001C52D4" w:rsidRDefault="002A0994" w:rsidP="00C911F7">
            <w:pPr>
              <w:rPr>
                <w:rFonts w:ascii="Arial" w:hAnsi="Arial" w:cs="Arial"/>
                <w:sz w:val="20"/>
                <w:szCs w:val="20"/>
              </w:rPr>
            </w:pPr>
          </w:p>
          <w:p w14:paraId="7DA589B0" w14:textId="17C4E8F3" w:rsidR="00C135B7" w:rsidRDefault="00C135B7" w:rsidP="00C135B7">
            <w:pPr>
              <w:rPr>
                <w:rFonts w:ascii="Arial" w:hAnsi="Arial" w:cs="Arial"/>
                <w:bCs/>
                <w:sz w:val="20"/>
                <w:szCs w:val="20"/>
              </w:rPr>
            </w:pPr>
            <w:r>
              <w:rPr>
                <w:rFonts w:ascii="Arial" w:hAnsi="Arial" w:cs="Arial"/>
                <w:bCs/>
                <w:sz w:val="20"/>
                <w:szCs w:val="20"/>
              </w:rPr>
              <w:t>Jud</w:t>
            </w:r>
            <w:r w:rsidR="00174EC3">
              <w:rPr>
                <w:rFonts w:ascii="Arial" w:hAnsi="Arial" w:cs="Arial"/>
                <w:bCs/>
                <w:sz w:val="20"/>
                <w:szCs w:val="20"/>
              </w:rPr>
              <w:t xml:space="preserve">y Munro introduced Lyn </w:t>
            </w:r>
            <w:proofErr w:type="spellStart"/>
            <w:r w:rsidR="00174EC3">
              <w:rPr>
                <w:rFonts w:ascii="Arial" w:hAnsi="Arial" w:cs="Arial"/>
                <w:bCs/>
                <w:sz w:val="20"/>
                <w:szCs w:val="20"/>
              </w:rPr>
              <w:t>Shalless</w:t>
            </w:r>
            <w:proofErr w:type="spellEnd"/>
            <w:r>
              <w:rPr>
                <w:rFonts w:ascii="Arial" w:hAnsi="Arial" w:cs="Arial"/>
                <w:bCs/>
                <w:sz w:val="20"/>
                <w:szCs w:val="20"/>
              </w:rPr>
              <w:t xml:space="preserve">, </w:t>
            </w:r>
            <w:r w:rsidR="00174EC3">
              <w:rPr>
                <w:rFonts w:ascii="Arial" w:hAnsi="Arial" w:cs="Arial"/>
                <w:bCs/>
                <w:sz w:val="20"/>
                <w:szCs w:val="20"/>
              </w:rPr>
              <w:t>Honorary Treasurer of the Foundation and Chief Financial Officer of the College, and invited her</w:t>
            </w:r>
            <w:r>
              <w:rPr>
                <w:rFonts w:ascii="Arial" w:hAnsi="Arial" w:cs="Arial"/>
                <w:bCs/>
                <w:sz w:val="20"/>
                <w:szCs w:val="20"/>
              </w:rPr>
              <w:t xml:space="preserve"> to pres</w:t>
            </w:r>
            <w:r w:rsidR="00174EC3">
              <w:rPr>
                <w:rFonts w:ascii="Arial" w:hAnsi="Arial" w:cs="Arial"/>
                <w:bCs/>
                <w:sz w:val="20"/>
                <w:szCs w:val="20"/>
              </w:rPr>
              <w:t>ent the financial report</w:t>
            </w:r>
            <w:r>
              <w:rPr>
                <w:rFonts w:ascii="Arial" w:hAnsi="Arial" w:cs="Arial"/>
                <w:bCs/>
                <w:sz w:val="20"/>
                <w:szCs w:val="20"/>
              </w:rPr>
              <w:t xml:space="preserve"> for 20</w:t>
            </w:r>
            <w:r w:rsidR="00DD0C65">
              <w:rPr>
                <w:rFonts w:ascii="Arial" w:hAnsi="Arial" w:cs="Arial"/>
                <w:bCs/>
                <w:sz w:val="20"/>
                <w:szCs w:val="20"/>
              </w:rPr>
              <w:t>20</w:t>
            </w:r>
            <w:r>
              <w:rPr>
                <w:rFonts w:ascii="Arial" w:hAnsi="Arial" w:cs="Arial"/>
                <w:bCs/>
                <w:sz w:val="20"/>
                <w:szCs w:val="20"/>
              </w:rPr>
              <w:t>.</w:t>
            </w:r>
          </w:p>
          <w:p w14:paraId="52A02CDB" w14:textId="77777777" w:rsidR="00C135B7" w:rsidRDefault="00C135B7" w:rsidP="00C135B7">
            <w:pPr>
              <w:rPr>
                <w:rFonts w:ascii="Arial" w:hAnsi="Arial" w:cs="Arial"/>
                <w:bCs/>
                <w:sz w:val="20"/>
                <w:szCs w:val="20"/>
              </w:rPr>
            </w:pPr>
          </w:p>
          <w:p w14:paraId="1739669A" w14:textId="478F981B" w:rsidR="00D03E68" w:rsidRDefault="00861D38" w:rsidP="00C135B7">
            <w:pPr>
              <w:rPr>
                <w:rFonts w:ascii="Arial" w:hAnsi="Arial" w:cs="Arial"/>
                <w:bCs/>
                <w:sz w:val="20"/>
                <w:szCs w:val="20"/>
              </w:rPr>
            </w:pPr>
            <w:r>
              <w:rPr>
                <w:rFonts w:ascii="Arial" w:hAnsi="Arial" w:cs="Arial"/>
                <w:bCs/>
                <w:sz w:val="20"/>
                <w:szCs w:val="20"/>
              </w:rPr>
              <w:t xml:space="preserve">Lyn drew Members attention to the </w:t>
            </w:r>
            <w:r w:rsidR="00161878">
              <w:rPr>
                <w:rFonts w:ascii="Arial" w:hAnsi="Arial" w:cs="Arial"/>
                <w:bCs/>
                <w:sz w:val="20"/>
                <w:szCs w:val="20"/>
              </w:rPr>
              <w:t>Annual financial report for the year ended 31 December 2020 and the Funds’ Performance, both of which had been circulated prior to the meeting.</w:t>
            </w:r>
            <w:r w:rsidR="00D03E68">
              <w:rPr>
                <w:rFonts w:ascii="Arial" w:hAnsi="Arial" w:cs="Arial"/>
                <w:bCs/>
                <w:sz w:val="20"/>
                <w:szCs w:val="20"/>
              </w:rPr>
              <w:t xml:space="preserve">  She confirmed that the financial report had been audited by Deloitte</w:t>
            </w:r>
            <w:r w:rsidR="00666049">
              <w:rPr>
                <w:rFonts w:ascii="Arial" w:hAnsi="Arial" w:cs="Arial"/>
                <w:bCs/>
                <w:sz w:val="20"/>
                <w:szCs w:val="20"/>
              </w:rPr>
              <w:t xml:space="preserve"> </w:t>
            </w:r>
            <w:proofErr w:type="spellStart"/>
            <w:r w:rsidR="00666049">
              <w:rPr>
                <w:rFonts w:ascii="Arial" w:hAnsi="Arial" w:cs="Arial"/>
                <w:bCs/>
                <w:sz w:val="20"/>
                <w:szCs w:val="20"/>
              </w:rPr>
              <w:t>Touche</w:t>
            </w:r>
            <w:proofErr w:type="spellEnd"/>
            <w:r w:rsidR="00666049">
              <w:rPr>
                <w:rFonts w:ascii="Arial" w:hAnsi="Arial" w:cs="Arial"/>
                <w:bCs/>
                <w:sz w:val="20"/>
                <w:szCs w:val="20"/>
              </w:rPr>
              <w:t xml:space="preserve"> Tohmatsu</w:t>
            </w:r>
            <w:r w:rsidR="00D03E68">
              <w:rPr>
                <w:rFonts w:ascii="Arial" w:hAnsi="Arial" w:cs="Arial"/>
                <w:bCs/>
                <w:sz w:val="20"/>
                <w:szCs w:val="20"/>
              </w:rPr>
              <w:t xml:space="preserve"> and, once again, it was a clean report.</w:t>
            </w:r>
          </w:p>
          <w:p w14:paraId="5157604B" w14:textId="2015FD62" w:rsidR="00D03E68" w:rsidRDefault="00D03E68" w:rsidP="00C135B7">
            <w:pPr>
              <w:rPr>
                <w:rFonts w:ascii="Arial" w:hAnsi="Arial" w:cs="Arial"/>
                <w:bCs/>
                <w:sz w:val="20"/>
                <w:szCs w:val="20"/>
              </w:rPr>
            </w:pPr>
          </w:p>
          <w:p w14:paraId="06A64DCE" w14:textId="5A5CF235" w:rsidR="00D03E68" w:rsidRDefault="00D03E68" w:rsidP="00C135B7">
            <w:pPr>
              <w:rPr>
                <w:rFonts w:ascii="Arial" w:hAnsi="Arial" w:cs="Arial"/>
                <w:bCs/>
                <w:sz w:val="20"/>
                <w:szCs w:val="20"/>
              </w:rPr>
            </w:pPr>
            <w:r>
              <w:rPr>
                <w:rFonts w:ascii="Arial" w:hAnsi="Arial" w:cs="Arial"/>
                <w:bCs/>
                <w:sz w:val="20"/>
                <w:szCs w:val="20"/>
              </w:rPr>
              <w:t>The surplus for the year was $2.3m (2019:  $8.6m) with the volatility of the markets being the biggest difference between years - $638k loss in 2020 (2019:  $4.8m gain)</w:t>
            </w:r>
            <w:r w:rsidR="00666049">
              <w:rPr>
                <w:rFonts w:ascii="Arial" w:hAnsi="Arial" w:cs="Arial"/>
                <w:bCs/>
                <w:sz w:val="20"/>
                <w:szCs w:val="20"/>
              </w:rPr>
              <w:t>.</w:t>
            </w:r>
          </w:p>
          <w:p w14:paraId="3AC4BF35" w14:textId="28E839EF" w:rsidR="00666049" w:rsidRDefault="00666049" w:rsidP="00C135B7">
            <w:pPr>
              <w:rPr>
                <w:rFonts w:ascii="Arial" w:hAnsi="Arial" w:cs="Arial"/>
                <w:bCs/>
                <w:sz w:val="20"/>
                <w:szCs w:val="20"/>
              </w:rPr>
            </w:pPr>
          </w:p>
          <w:p w14:paraId="70034BF4" w14:textId="1F2308CC" w:rsidR="00666049" w:rsidRDefault="00666049" w:rsidP="00C135B7">
            <w:pPr>
              <w:rPr>
                <w:rFonts w:ascii="Arial" w:hAnsi="Arial" w:cs="Arial"/>
                <w:bCs/>
                <w:sz w:val="20"/>
                <w:szCs w:val="20"/>
              </w:rPr>
            </w:pPr>
            <w:r>
              <w:rPr>
                <w:rFonts w:ascii="Arial" w:hAnsi="Arial" w:cs="Arial"/>
                <w:bCs/>
                <w:sz w:val="20"/>
                <w:szCs w:val="20"/>
              </w:rPr>
              <w:t>The combined (Foundation and College) philanthropic investments are now approaching $85m and are managed by the expert Investment Management Team.  These are monitored and adjusted on advice, and continue to perform favourably over the longer term.</w:t>
            </w:r>
          </w:p>
          <w:p w14:paraId="1E153D19" w14:textId="2FD5AA65" w:rsidR="00666049" w:rsidRDefault="00666049" w:rsidP="00C135B7">
            <w:pPr>
              <w:rPr>
                <w:rFonts w:ascii="Arial" w:hAnsi="Arial" w:cs="Arial"/>
                <w:bCs/>
                <w:sz w:val="20"/>
                <w:szCs w:val="20"/>
              </w:rPr>
            </w:pPr>
          </w:p>
          <w:p w14:paraId="32F6B504" w14:textId="0B3267BD" w:rsidR="00666049" w:rsidRDefault="00666049" w:rsidP="00C135B7">
            <w:pPr>
              <w:rPr>
                <w:rFonts w:ascii="Arial" w:hAnsi="Arial" w:cs="Arial"/>
                <w:bCs/>
                <w:sz w:val="20"/>
                <w:szCs w:val="20"/>
              </w:rPr>
            </w:pPr>
            <w:r>
              <w:rPr>
                <w:rFonts w:ascii="Arial" w:hAnsi="Arial" w:cs="Arial"/>
                <w:bCs/>
                <w:sz w:val="20"/>
                <w:szCs w:val="20"/>
              </w:rPr>
              <w:t>Since 31 December 2020, the investments</w:t>
            </w:r>
            <w:r w:rsidR="007F4788">
              <w:rPr>
                <w:rFonts w:ascii="Arial" w:hAnsi="Arial" w:cs="Arial"/>
                <w:bCs/>
                <w:sz w:val="20"/>
                <w:szCs w:val="20"/>
              </w:rPr>
              <w:t>’</w:t>
            </w:r>
            <w:r>
              <w:rPr>
                <w:rFonts w:ascii="Arial" w:hAnsi="Arial" w:cs="Arial"/>
                <w:bCs/>
                <w:sz w:val="20"/>
                <w:szCs w:val="20"/>
              </w:rPr>
              <w:t xml:space="preserve"> market values have increased in excess of $1.5m</w:t>
            </w:r>
            <w:r w:rsidR="007F4788">
              <w:rPr>
                <w:rFonts w:ascii="Arial" w:hAnsi="Arial" w:cs="Arial"/>
                <w:bCs/>
                <w:sz w:val="20"/>
                <w:szCs w:val="20"/>
              </w:rPr>
              <w:t>.</w:t>
            </w:r>
          </w:p>
          <w:p w14:paraId="114B35C3" w14:textId="77777777" w:rsidR="00C835D0" w:rsidRDefault="00C835D0" w:rsidP="00C135B7">
            <w:pPr>
              <w:rPr>
                <w:rFonts w:ascii="Arial" w:hAnsi="Arial" w:cs="Arial"/>
                <w:bCs/>
                <w:sz w:val="20"/>
                <w:szCs w:val="20"/>
              </w:rPr>
            </w:pPr>
          </w:p>
          <w:p w14:paraId="2D1C4F2A" w14:textId="14CD4BEF" w:rsidR="00C135B7" w:rsidRDefault="00C835D0" w:rsidP="00C135B7">
            <w:pPr>
              <w:rPr>
                <w:rFonts w:ascii="Arial" w:hAnsi="Arial" w:cs="Arial"/>
                <w:bCs/>
                <w:sz w:val="20"/>
                <w:szCs w:val="20"/>
              </w:rPr>
            </w:pPr>
            <w:r>
              <w:rPr>
                <w:rFonts w:ascii="Arial" w:hAnsi="Arial" w:cs="Arial"/>
                <w:bCs/>
                <w:sz w:val="20"/>
                <w:szCs w:val="20"/>
              </w:rPr>
              <w:t xml:space="preserve">Judy Munro thanked Lyn </w:t>
            </w:r>
            <w:proofErr w:type="spellStart"/>
            <w:r>
              <w:rPr>
                <w:rFonts w:ascii="Arial" w:hAnsi="Arial" w:cs="Arial"/>
                <w:bCs/>
                <w:sz w:val="20"/>
                <w:szCs w:val="20"/>
              </w:rPr>
              <w:t>Shalless</w:t>
            </w:r>
            <w:proofErr w:type="spellEnd"/>
            <w:r>
              <w:rPr>
                <w:rFonts w:ascii="Arial" w:hAnsi="Arial" w:cs="Arial"/>
                <w:bCs/>
                <w:sz w:val="20"/>
                <w:szCs w:val="20"/>
              </w:rPr>
              <w:t xml:space="preserve"> for her</w:t>
            </w:r>
            <w:r w:rsidR="00C135B7">
              <w:rPr>
                <w:rFonts w:ascii="Arial" w:hAnsi="Arial" w:cs="Arial"/>
                <w:bCs/>
                <w:sz w:val="20"/>
                <w:szCs w:val="20"/>
              </w:rPr>
              <w:t xml:space="preserve"> report</w:t>
            </w:r>
            <w:r w:rsidR="00A241A8">
              <w:rPr>
                <w:rFonts w:ascii="Arial" w:hAnsi="Arial" w:cs="Arial"/>
                <w:bCs/>
                <w:sz w:val="20"/>
                <w:szCs w:val="20"/>
              </w:rPr>
              <w:t>, adding her thanks to Lyn’s Team and the Investment Management Committee.</w:t>
            </w:r>
          </w:p>
          <w:p w14:paraId="237D96B3" w14:textId="0AD4484B" w:rsidR="002A0994" w:rsidRPr="001C52D4" w:rsidRDefault="002A0994" w:rsidP="00A241A8">
            <w:pPr>
              <w:rPr>
                <w:rFonts w:ascii="Arial" w:hAnsi="Arial" w:cs="Arial"/>
                <w:sz w:val="20"/>
                <w:szCs w:val="20"/>
              </w:rPr>
            </w:pPr>
          </w:p>
        </w:tc>
      </w:tr>
      <w:tr w:rsidR="003D56FA" w:rsidRPr="001C52D4" w14:paraId="34174EC9" w14:textId="77777777" w:rsidTr="003D56FA">
        <w:tc>
          <w:tcPr>
            <w:tcW w:w="886" w:type="dxa"/>
          </w:tcPr>
          <w:p w14:paraId="55FAB78F" w14:textId="4ED8F534" w:rsidR="003D56FA" w:rsidRPr="001C52D4" w:rsidRDefault="003D56FA" w:rsidP="00C911F7">
            <w:pPr>
              <w:rPr>
                <w:rFonts w:ascii="Arial" w:hAnsi="Arial" w:cs="Arial"/>
                <w:b/>
                <w:sz w:val="20"/>
                <w:szCs w:val="20"/>
              </w:rPr>
            </w:pPr>
          </w:p>
        </w:tc>
        <w:tc>
          <w:tcPr>
            <w:tcW w:w="8184" w:type="dxa"/>
          </w:tcPr>
          <w:p w14:paraId="6414BE45" w14:textId="605B6F1D" w:rsidR="003D56FA" w:rsidRPr="00173A48" w:rsidRDefault="00A241A8" w:rsidP="00C911F7">
            <w:pPr>
              <w:rPr>
                <w:rFonts w:ascii="Arial" w:hAnsi="Arial" w:cs="Arial"/>
                <w:b/>
                <w:sz w:val="20"/>
                <w:szCs w:val="20"/>
              </w:rPr>
            </w:pPr>
            <w:r>
              <w:rPr>
                <w:rFonts w:ascii="Arial" w:hAnsi="Arial" w:cs="Arial"/>
                <w:b/>
                <w:sz w:val="20"/>
                <w:szCs w:val="20"/>
              </w:rPr>
              <w:t>Acceptance of the Reports</w:t>
            </w:r>
          </w:p>
          <w:p w14:paraId="09103BF6" w14:textId="77777777" w:rsidR="002A0994" w:rsidRDefault="002A0994" w:rsidP="00C911F7">
            <w:pPr>
              <w:rPr>
                <w:rFonts w:ascii="Arial" w:hAnsi="Arial" w:cs="Arial"/>
                <w:sz w:val="20"/>
                <w:szCs w:val="20"/>
              </w:rPr>
            </w:pPr>
          </w:p>
          <w:p w14:paraId="5A18FA78" w14:textId="77777777" w:rsidR="00A241A8" w:rsidRDefault="00A241A8" w:rsidP="00C911F7">
            <w:pPr>
              <w:rPr>
                <w:rFonts w:ascii="Arial" w:hAnsi="Arial" w:cs="Arial"/>
                <w:sz w:val="20"/>
                <w:szCs w:val="20"/>
              </w:rPr>
            </w:pPr>
            <w:r>
              <w:rPr>
                <w:rFonts w:ascii="Arial" w:hAnsi="Arial" w:cs="Arial"/>
                <w:sz w:val="20"/>
                <w:szCs w:val="20"/>
              </w:rPr>
              <w:t>The Chair asked that the reports of ECOF, the College and the Annual financial statements be accepted.</w:t>
            </w:r>
          </w:p>
          <w:p w14:paraId="402DDBB1" w14:textId="77777777" w:rsidR="00A241A8" w:rsidRDefault="00A241A8" w:rsidP="00C911F7">
            <w:pPr>
              <w:rPr>
                <w:rFonts w:ascii="Arial" w:hAnsi="Arial" w:cs="Arial"/>
                <w:sz w:val="20"/>
                <w:szCs w:val="20"/>
              </w:rPr>
            </w:pPr>
          </w:p>
          <w:p w14:paraId="39D769C5" w14:textId="77777777" w:rsidR="00A241A8" w:rsidRDefault="00A241A8" w:rsidP="00C911F7">
            <w:pPr>
              <w:rPr>
                <w:rFonts w:ascii="Arial" w:hAnsi="Arial" w:cs="Arial"/>
                <w:sz w:val="20"/>
                <w:szCs w:val="20"/>
              </w:rPr>
            </w:pPr>
            <w:r w:rsidRPr="00A241A8">
              <w:rPr>
                <w:rFonts w:ascii="Arial" w:hAnsi="Arial" w:cs="Arial"/>
                <w:b/>
                <w:bCs/>
                <w:sz w:val="20"/>
                <w:szCs w:val="20"/>
              </w:rPr>
              <w:t>Moved</w:t>
            </w:r>
            <w:r>
              <w:rPr>
                <w:rFonts w:ascii="Arial" w:hAnsi="Arial" w:cs="Arial"/>
                <w:sz w:val="20"/>
                <w:szCs w:val="20"/>
              </w:rPr>
              <w:t xml:space="preserve">:    Louise </w:t>
            </w:r>
            <w:proofErr w:type="spellStart"/>
            <w:r>
              <w:rPr>
                <w:rFonts w:ascii="Arial" w:hAnsi="Arial" w:cs="Arial"/>
                <w:sz w:val="20"/>
                <w:szCs w:val="20"/>
              </w:rPr>
              <w:t>Gourlay</w:t>
            </w:r>
            <w:proofErr w:type="spellEnd"/>
            <w:r>
              <w:rPr>
                <w:rFonts w:ascii="Arial" w:hAnsi="Arial" w:cs="Arial"/>
                <w:sz w:val="20"/>
                <w:szCs w:val="20"/>
              </w:rPr>
              <w:t xml:space="preserve">                             </w:t>
            </w:r>
            <w:r w:rsidRPr="00A241A8">
              <w:rPr>
                <w:rFonts w:ascii="Arial" w:hAnsi="Arial" w:cs="Arial"/>
                <w:b/>
                <w:bCs/>
                <w:sz w:val="20"/>
                <w:szCs w:val="20"/>
              </w:rPr>
              <w:t>Seconded</w:t>
            </w:r>
            <w:r>
              <w:rPr>
                <w:rFonts w:ascii="Arial" w:hAnsi="Arial" w:cs="Arial"/>
                <w:sz w:val="20"/>
                <w:szCs w:val="20"/>
              </w:rPr>
              <w:t>:  Davina Hanson</w:t>
            </w:r>
          </w:p>
          <w:p w14:paraId="09B7E432" w14:textId="77777777" w:rsidR="00A241A8" w:rsidRDefault="00A241A8" w:rsidP="00C911F7">
            <w:pPr>
              <w:rPr>
                <w:rFonts w:ascii="Arial" w:hAnsi="Arial" w:cs="Arial"/>
                <w:sz w:val="20"/>
                <w:szCs w:val="20"/>
              </w:rPr>
            </w:pPr>
          </w:p>
          <w:p w14:paraId="2062E373" w14:textId="14F8C426" w:rsidR="00A241A8" w:rsidRDefault="00EC4FF9" w:rsidP="00C911F7">
            <w:pPr>
              <w:rPr>
                <w:rFonts w:ascii="Arial" w:hAnsi="Arial" w:cs="Arial"/>
                <w:sz w:val="20"/>
                <w:szCs w:val="20"/>
              </w:rPr>
            </w:pPr>
            <w:r>
              <w:rPr>
                <w:rFonts w:ascii="Arial" w:hAnsi="Arial" w:cs="Arial"/>
                <w:sz w:val="20"/>
                <w:szCs w:val="20"/>
              </w:rPr>
              <w:t>p</w:t>
            </w:r>
            <w:r w:rsidR="00A241A8">
              <w:rPr>
                <w:rFonts w:ascii="Arial" w:hAnsi="Arial" w:cs="Arial"/>
                <w:sz w:val="20"/>
                <w:szCs w:val="20"/>
              </w:rPr>
              <w:t>assed unanimously.</w:t>
            </w:r>
          </w:p>
          <w:p w14:paraId="34C2453B" w14:textId="77777777" w:rsidR="00A241A8" w:rsidRDefault="00A241A8" w:rsidP="00C911F7">
            <w:pPr>
              <w:rPr>
                <w:rFonts w:ascii="Arial" w:hAnsi="Arial" w:cs="Arial"/>
                <w:sz w:val="20"/>
                <w:szCs w:val="20"/>
              </w:rPr>
            </w:pPr>
          </w:p>
          <w:p w14:paraId="71F2D199" w14:textId="25111188" w:rsidR="00A241A8" w:rsidRDefault="00A241A8" w:rsidP="00C911F7">
            <w:pPr>
              <w:rPr>
                <w:rFonts w:ascii="Arial" w:hAnsi="Arial" w:cs="Arial"/>
                <w:sz w:val="20"/>
                <w:szCs w:val="20"/>
              </w:rPr>
            </w:pPr>
            <w:r>
              <w:rPr>
                <w:rFonts w:ascii="Arial" w:hAnsi="Arial" w:cs="Arial"/>
                <w:sz w:val="20"/>
                <w:szCs w:val="20"/>
              </w:rPr>
              <w:t xml:space="preserve">Louise </w:t>
            </w:r>
            <w:proofErr w:type="spellStart"/>
            <w:r>
              <w:rPr>
                <w:rFonts w:ascii="Arial" w:hAnsi="Arial" w:cs="Arial"/>
                <w:sz w:val="20"/>
                <w:szCs w:val="20"/>
              </w:rPr>
              <w:t>Gourlay</w:t>
            </w:r>
            <w:proofErr w:type="spellEnd"/>
            <w:r>
              <w:rPr>
                <w:rFonts w:ascii="Arial" w:hAnsi="Arial" w:cs="Arial"/>
                <w:sz w:val="20"/>
                <w:szCs w:val="20"/>
              </w:rPr>
              <w:t xml:space="preserve"> spoke to the meeting, complimenting all people involved in the running of the College on a magnificent year and deserving </w:t>
            </w:r>
            <w:r w:rsidR="00EC4FF9">
              <w:rPr>
                <w:rFonts w:ascii="Arial" w:hAnsi="Arial" w:cs="Arial"/>
                <w:sz w:val="20"/>
                <w:szCs w:val="20"/>
              </w:rPr>
              <w:t>of a really severe vote of thanks for an amazing contribution.</w:t>
            </w:r>
          </w:p>
          <w:p w14:paraId="1ADA5B5C" w14:textId="77777777" w:rsidR="00EC4FF9" w:rsidRDefault="00EC4FF9" w:rsidP="00C911F7">
            <w:pPr>
              <w:rPr>
                <w:rFonts w:ascii="Arial" w:hAnsi="Arial" w:cs="Arial"/>
                <w:sz w:val="20"/>
                <w:szCs w:val="20"/>
              </w:rPr>
            </w:pPr>
          </w:p>
          <w:p w14:paraId="685BCE95" w14:textId="77777777" w:rsidR="00EC4FF9" w:rsidRDefault="00EC4FF9" w:rsidP="00C911F7">
            <w:pPr>
              <w:rPr>
                <w:rFonts w:ascii="Arial" w:hAnsi="Arial" w:cs="Arial"/>
                <w:sz w:val="20"/>
                <w:szCs w:val="20"/>
              </w:rPr>
            </w:pPr>
            <w:r>
              <w:rPr>
                <w:rFonts w:ascii="Arial" w:hAnsi="Arial" w:cs="Arial"/>
                <w:sz w:val="20"/>
                <w:szCs w:val="20"/>
              </w:rPr>
              <w:t>Louise’s comments were followed by a round of applause.</w:t>
            </w:r>
          </w:p>
          <w:p w14:paraId="0E60D6A6" w14:textId="30592E8E" w:rsidR="00EC4FF9" w:rsidRPr="001C52D4" w:rsidRDefault="00EC4FF9" w:rsidP="00C911F7">
            <w:pPr>
              <w:rPr>
                <w:rFonts w:ascii="Arial" w:hAnsi="Arial" w:cs="Arial"/>
                <w:sz w:val="20"/>
                <w:szCs w:val="20"/>
              </w:rPr>
            </w:pPr>
          </w:p>
        </w:tc>
      </w:tr>
      <w:tr w:rsidR="00340329" w:rsidRPr="001C52D4" w14:paraId="2E388E06" w14:textId="77777777" w:rsidTr="003D56FA">
        <w:tc>
          <w:tcPr>
            <w:tcW w:w="886" w:type="dxa"/>
          </w:tcPr>
          <w:p w14:paraId="2712D526" w14:textId="49140C9F" w:rsidR="00340329" w:rsidRPr="001C52D4" w:rsidRDefault="00396AA3" w:rsidP="00340329">
            <w:pPr>
              <w:rPr>
                <w:rFonts w:ascii="Arial" w:hAnsi="Arial" w:cs="Arial"/>
                <w:b/>
                <w:sz w:val="20"/>
                <w:szCs w:val="20"/>
              </w:rPr>
            </w:pPr>
            <w:r>
              <w:rPr>
                <w:rFonts w:ascii="Arial" w:hAnsi="Arial" w:cs="Arial"/>
                <w:b/>
                <w:sz w:val="20"/>
                <w:szCs w:val="20"/>
              </w:rPr>
              <w:t>5</w:t>
            </w:r>
          </w:p>
        </w:tc>
        <w:tc>
          <w:tcPr>
            <w:tcW w:w="8184" w:type="dxa"/>
          </w:tcPr>
          <w:p w14:paraId="12AC7BBC" w14:textId="579B6906" w:rsidR="00340329" w:rsidRDefault="00684ADC" w:rsidP="00340329">
            <w:pPr>
              <w:rPr>
                <w:rFonts w:ascii="Arial" w:hAnsi="Arial" w:cs="Arial"/>
                <w:b/>
                <w:sz w:val="20"/>
                <w:szCs w:val="20"/>
              </w:rPr>
            </w:pPr>
            <w:r>
              <w:rPr>
                <w:rFonts w:ascii="Arial" w:hAnsi="Arial" w:cs="Arial"/>
                <w:b/>
                <w:sz w:val="20"/>
                <w:szCs w:val="20"/>
              </w:rPr>
              <w:t xml:space="preserve">Election </w:t>
            </w:r>
            <w:r w:rsidR="00396AA3">
              <w:rPr>
                <w:rFonts w:ascii="Arial" w:hAnsi="Arial" w:cs="Arial"/>
                <w:b/>
                <w:sz w:val="20"/>
                <w:szCs w:val="20"/>
              </w:rPr>
              <w:t>and announcement of Office Bearers</w:t>
            </w:r>
          </w:p>
          <w:p w14:paraId="0018EE04" w14:textId="576FB2F8" w:rsidR="00396AA3" w:rsidRDefault="00396AA3" w:rsidP="00340329">
            <w:pPr>
              <w:rPr>
                <w:rFonts w:ascii="Arial" w:hAnsi="Arial" w:cs="Arial"/>
                <w:b/>
                <w:sz w:val="20"/>
                <w:szCs w:val="20"/>
              </w:rPr>
            </w:pPr>
          </w:p>
          <w:p w14:paraId="4B97E7ED" w14:textId="77777777" w:rsidR="00396AA3" w:rsidRDefault="00396AA3" w:rsidP="00396AA3">
            <w:pPr>
              <w:rPr>
                <w:rFonts w:ascii="Arial" w:hAnsi="Arial" w:cs="Arial"/>
                <w:sz w:val="20"/>
                <w:szCs w:val="20"/>
              </w:rPr>
            </w:pPr>
            <w:r>
              <w:rPr>
                <w:rFonts w:ascii="Arial" w:hAnsi="Arial" w:cs="Arial"/>
                <w:sz w:val="20"/>
                <w:szCs w:val="20"/>
              </w:rPr>
              <w:t>As per Clauses 5 (11) and 8 (4) of the Trust Deed of the Trinity College Foundation, if the number of nominees do not exceed the number of vacancies then the nominees are deemed duly elected.</w:t>
            </w:r>
          </w:p>
          <w:p w14:paraId="1DA94E8F" w14:textId="77777777" w:rsidR="00396AA3" w:rsidRDefault="00396AA3" w:rsidP="00396AA3">
            <w:pPr>
              <w:rPr>
                <w:rFonts w:ascii="Arial" w:hAnsi="Arial" w:cs="Arial"/>
                <w:sz w:val="20"/>
                <w:szCs w:val="20"/>
              </w:rPr>
            </w:pPr>
          </w:p>
          <w:p w14:paraId="0337872A" w14:textId="77777777" w:rsidR="00396AA3" w:rsidRDefault="00396AA3" w:rsidP="00396AA3">
            <w:pPr>
              <w:rPr>
                <w:rFonts w:ascii="Arial" w:hAnsi="Arial" w:cs="Arial"/>
                <w:sz w:val="20"/>
                <w:szCs w:val="20"/>
              </w:rPr>
            </w:pPr>
            <w:r>
              <w:rPr>
                <w:rFonts w:ascii="Arial" w:hAnsi="Arial" w:cs="Arial"/>
                <w:sz w:val="20"/>
                <w:szCs w:val="20"/>
              </w:rPr>
              <w:t>For 2020, the number of nominees did not exceed the number of vacancies.</w:t>
            </w:r>
          </w:p>
          <w:p w14:paraId="0449071D" w14:textId="77777777" w:rsidR="00396AA3" w:rsidRDefault="00396AA3" w:rsidP="00396AA3">
            <w:pPr>
              <w:rPr>
                <w:rFonts w:ascii="Arial" w:hAnsi="Arial" w:cs="Arial"/>
                <w:sz w:val="20"/>
                <w:szCs w:val="20"/>
              </w:rPr>
            </w:pPr>
          </w:p>
          <w:p w14:paraId="395D85C5" w14:textId="132E037C" w:rsidR="00340329" w:rsidRDefault="00396AA3" w:rsidP="00396AA3">
            <w:pPr>
              <w:rPr>
                <w:rFonts w:ascii="Arial" w:hAnsi="Arial" w:cs="Arial"/>
                <w:sz w:val="20"/>
                <w:szCs w:val="20"/>
              </w:rPr>
            </w:pPr>
            <w:r>
              <w:rPr>
                <w:rFonts w:ascii="Arial" w:hAnsi="Arial" w:cs="Arial"/>
                <w:sz w:val="20"/>
                <w:szCs w:val="20"/>
              </w:rPr>
              <w:t>The office bearers for the coming year are –</w:t>
            </w:r>
          </w:p>
          <w:p w14:paraId="1887D665" w14:textId="206E0FB6" w:rsidR="00396AA3" w:rsidRPr="001C52D4" w:rsidRDefault="00396AA3" w:rsidP="00396AA3">
            <w:pPr>
              <w:rPr>
                <w:rFonts w:ascii="Arial" w:hAnsi="Arial" w:cs="Arial"/>
                <w:b/>
                <w:sz w:val="20"/>
                <w:szCs w:val="20"/>
              </w:rPr>
            </w:pPr>
          </w:p>
        </w:tc>
      </w:tr>
      <w:tr w:rsidR="00340329" w:rsidRPr="001C52D4" w14:paraId="10F8A23F" w14:textId="77777777" w:rsidTr="003D56FA">
        <w:tc>
          <w:tcPr>
            <w:tcW w:w="886" w:type="dxa"/>
          </w:tcPr>
          <w:p w14:paraId="5321305F" w14:textId="0220EE4B" w:rsidR="00340329" w:rsidRPr="001C52D4" w:rsidRDefault="00340329" w:rsidP="00340329">
            <w:pPr>
              <w:rPr>
                <w:rFonts w:ascii="Arial" w:hAnsi="Arial" w:cs="Arial"/>
                <w:b/>
                <w:sz w:val="20"/>
                <w:szCs w:val="20"/>
              </w:rPr>
            </w:pPr>
          </w:p>
        </w:tc>
        <w:tc>
          <w:tcPr>
            <w:tcW w:w="8184" w:type="dxa"/>
          </w:tcPr>
          <w:p w14:paraId="7A8877F0" w14:textId="77777777" w:rsidR="00396AA3" w:rsidRDefault="00396AA3" w:rsidP="00396AA3">
            <w:pPr>
              <w:rPr>
                <w:rFonts w:ascii="Arial" w:hAnsi="Arial" w:cs="Arial"/>
                <w:bCs/>
                <w:sz w:val="20"/>
                <w:szCs w:val="20"/>
              </w:rPr>
            </w:pPr>
            <w:r>
              <w:rPr>
                <w:rFonts w:ascii="Arial" w:hAnsi="Arial" w:cs="Arial"/>
                <w:bCs/>
                <w:sz w:val="20"/>
                <w:szCs w:val="20"/>
              </w:rPr>
              <w:t>Chair of the Governors of the Foundation – Judy Munro</w:t>
            </w:r>
          </w:p>
          <w:p w14:paraId="606E1F35" w14:textId="77777777" w:rsidR="00396AA3" w:rsidRDefault="00396AA3" w:rsidP="00396AA3">
            <w:pPr>
              <w:rPr>
                <w:rFonts w:ascii="Arial" w:hAnsi="Arial" w:cs="Arial"/>
                <w:bCs/>
                <w:sz w:val="20"/>
                <w:szCs w:val="20"/>
              </w:rPr>
            </w:pPr>
          </w:p>
          <w:p w14:paraId="7BB0192E" w14:textId="77777777" w:rsidR="00396AA3" w:rsidRDefault="00396AA3" w:rsidP="00396AA3">
            <w:pPr>
              <w:rPr>
                <w:rFonts w:ascii="Arial" w:hAnsi="Arial" w:cs="Arial"/>
                <w:bCs/>
                <w:sz w:val="20"/>
                <w:szCs w:val="20"/>
              </w:rPr>
            </w:pPr>
            <w:r>
              <w:rPr>
                <w:rFonts w:ascii="Arial" w:hAnsi="Arial" w:cs="Arial"/>
                <w:bCs/>
                <w:sz w:val="20"/>
                <w:szCs w:val="20"/>
              </w:rPr>
              <w:t xml:space="preserve">Deputy Chair of the Governors of the Foundation – Andrew </w:t>
            </w:r>
            <w:proofErr w:type="spellStart"/>
            <w:r>
              <w:rPr>
                <w:rFonts w:ascii="Arial" w:hAnsi="Arial" w:cs="Arial"/>
                <w:bCs/>
                <w:sz w:val="20"/>
                <w:szCs w:val="20"/>
              </w:rPr>
              <w:t>Farran</w:t>
            </w:r>
            <w:proofErr w:type="spellEnd"/>
          </w:p>
          <w:p w14:paraId="2DC2ED40" w14:textId="77777777" w:rsidR="00396AA3" w:rsidRDefault="00396AA3" w:rsidP="00396AA3">
            <w:pPr>
              <w:rPr>
                <w:rFonts w:ascii="Arial" w:hAnsi="Arial" w:cs="Arial"/>
                <w:bCs/>
                <w:sz w:val="20"/>
                <w:szCs w:val="20"/>
              </w:rPr>
            </w:pPr>
          </w:p>
          <w:p w14:paraId="2A148DB0" w14:textId="77777777" w:rsidR="00396AA3" w:rsidRDefault="00396AA3" w:rsidP="00396AA3">
            <w:pPr>
              <w:rPr>
                <w:rFonts w:ascii="Arial" w:hAnsi="Arial" w:cs="Arial"/>
                <w:bCs/>
                <w:sz w:val="20"/>
                <w:szCs w:val="20"/>
              </w:rPr>
            </w:pPr>
            <w:r>
              <w:rPr>
                <w:rFonts w:ascii="Arial" w:hAnsi="Arial" w:cs="Arial"/>
                <w:bCs/>
                <w:sz w:val="20"/>
                <w:szCs w:val="20"/>
              </w:rPr>
              <w:t>Members of the Executive Committee elected by the Governors of the Foundation –</w:t>
            </w:r>
          </w:p>
          <w:p w14:paraId="3144CEAF" w14:textId="3B52ABC2" w:rsidR="00396AA3" w:rsidRPr="00294F03" w:rsidRDefault="00396AA3" w:rsidP="00294F03">
            <w:pPr>
              <w:pStyle w:val="ListParagraph"/>
              <w:numPr>
                <w:ilvl w:val="0"/>
                <w:numId w:val="7"/>
              </w:numPr>
              <w:rPr>
                <w:rFonts w:ascii="Arial" w:hAnsi="Arial" w:cs="Arial"/>
                <w:bCs/>
                <w:sz w:val="20"/>
                <w:szCs w:val="20"/>
              </w:rPr>
            </w:pPr>
            <w:r>
              <w:rPr>
                <w:rFonts w:ascii="Arial" w:hAnsi="Arial" w:cs="Arial"/>
                <w:bCs/>
                <w:sz w:val="20"/>
                <w:szCs w:val="20"/>
              </w:rPr>
              <w:t>Emma Harrison</w:t>
            </w:r>
          </w:p>
          <w:p w14:paraId="37B9EFDC" w14:textId="77777777" w:rsidR="00396AA3" w:rsidRDefault="00396AA3" w:rsidP="00396AA3">
            <w:pPr>
              <w:pStyle w:val="ListParagraph"/>
              <w:numPr>
                <w:ilvl w:val="0"/>
                <w:numId w:val="7"/>
              </w:numPr>
              <w:rPr>
                <w:rFonts w:ascii="Arial" w:hAnsi="Arial" w:cs="Arial"/>
                <w:bCs/>
                <w:sz w:val="20"/>
                <w:szCs w:val="20"/>
              </w:rPr>
            </w:pPr>
            <w:r>
              <w:rPr>
                <w:rFonts w:ascii="Arial" w:hAnsi="Arial" w:cs="Arial"/>
                <w:bCs/>
                <w:sz w:val="20"/>
                <w:szCs w:val="20"/>
              </w:rPr>
              <w:t>Amy Tennent</w:t>
            </w:r>
          </w:p>
          <w:p w14:paraId="73338E0E" w14:textId="77777777" w:rsidR="00396AA3" w:rsidRDefault="00396AA3" w:rsidP="00396AA3">
            <w:pPr>
              <w:rPr>
                <w:rFonts w:ascii="Arial" w:hAnsi="Arial" w:cs="Arial"/>
                <w:bCs/>
                <w:sz w:val="20"/>
                <w:szCs w:val="20"/>
              </w:rPr>
            </w:pPr>
          </w:p>
          <w:p w14:paraId="1BDDA5B3" w14:textId="77777777" w:rsidR="00396AA3" w:rsidRDefault="00396AA3" w:rsidP="00396AA3">
            <w:pPr>
              <w:rPr>
                <w:rFonts w:ascii="Arial" w:hAnsi="Arial" w:cs="Arial"/>
                <w:bCs/>
                <w:sz w:val="20"/>
                <w:szCs w:val="20"/>
              </w:rPr>
            </w:pPr>
            <w:r>
              <w:rPr>
                <w:rFonts w:ascii="Arial" w:hAnsi="Arial" w:cs="Arial"/>
                <w:bCs/>
                <w:sz w:val="20"/>
                <w:szCs w:val="20"/>
              </w:rPr>
              <w:t xml:space="preserve">Honorary Treasurer – Lyn </w:t>
            </w:r>
            <w:proofErr w:type="spellStart"/>
            <w:r>
              <w:rPr>
                <w:rFonts w:ascii="Arial" w:hAnsi="Arial" w:cs="Arial"/>
                <w:bCs/>
                <w:sz w:val="20"/>
                <w:szCs w:val="20"/>
              </w:rPr>
              <w:t>Shalless</w:t>
            </w:r>
            <w:proofErr w:type="spellEnd"/>
          </w:p>
          <w:p w14:paraId="212A8C2F" w14:textId="77777777" w:rsidR="00396AA3" w:rsidRDefault="00396AA3" w:rsidP="00396AA3">
            <w:pPr>
              <w:rPr>
                <w:rFonts w:ascii="Arial" w:hAnsi="Arial" w:cs="Arial"/>
                <w:bCs/>
                <w:sz w:val="20"/>
                <w:szCs w:val="20"/>
              </w:rPr>
            </w:pPr>
          </w:p>
          <w:p w14:paraId="7850BDD7" w14:textId="77777777" w:rsidR="00396AA3" w:rsidRDefault="00396AA3" w:rsidP="00396AA3">
            <w:pPr>
              <w:rPr>
                <w:rFonts w:ascii="Arial" w:hAnsi="Arial" w:cs="Arial"/>
                <w:bCs/>
                <w:sz w:val="20"/>
                <w:szCs w:val="20"/>
              </w:rPr>
            </w:pPr>
            <w:r>
              <w:rPr>
                <w:rFonts w:ascii="Arial" w:hAnsi="Arial" w:cs="Arial"/>
                <w:bCs/>
                <w:sz w:val="20"/>
                <w:szCs w:val="20"/>
              </w:rPr>
              <w:t xml:space="preserve">Honorary Secretary – Judith </w:t>
            </w:r>
            <w:proofErr w:type="spellStart"/>
            <w:r>
              <w:rPr>
                <w:rFonts w:ascii="Arial" w:hAnsi="Arial" w:cs="Arial"/>
                <w:bCs/>
                <w:sz w:val="20"/>
                <w:szCs w:val="20"/>
              </w:rPr>
              <w:t>Breheny</w:t>
            </w:r>
            <w:proofErr w:type="spellEnd"/>
          </w:p>
          <w:p w14:paraId="4C8FC7FB" w14:textId="77777777" w:rsidR="00396AA3" w:rsidRDefault="00396AA3" w:rsidP="00396AA3">
            <w:pPr>
              <w:rPr>
                <w:rFonts w:ascii="Arial" w:hAnsi="Arial" w:cs="Arial"/>
                <w:bCs/>
                <w:sz w:val="20"/>
                <w:szCs w:val="20"/>
              </w:rPr>
            </w:pPr>
          </w:p>
          <w:p w14:paraId="42F7D129" w14:textId="77777777" w:rsidR="00396AA3" w:rsidRDefault="00396AA3" w:rsidP="00396AA3">
            <w:pPr>
              <w:rPr>
                <w:rFonts w:ascii="Arial" w:hAnsi="Arial" w:cs="Arial"/>
                <w:bCs/>
                <w:sz w:val="20"/>
                <w:szCs w:val="20"/>
              </w:rPr>
            </w:pPr>
            <w:r>
              <w:rPr>
                <w:rFonts w:ascii="Arial" w:hAnsi="Arial" w:cs="Arial"/>
                <w:bCs/>
                <w:sz w:val="20"/>
                <w:szCs w:val="20"/>
              </w:rPr>
              <w:t>Members of the Executive Committee elected by the Board –</w:t>
            </w:r>
          </w:p>
          <w:p w14:paraId="38A3DF80" w14:textId="525A9D56" w:rsidR="00396AA3" w:rsidRPr="00294F03" w:rsidRDefault="00396AA3" w:rsidP="00294F03">
            <w:pPr>
              <w:pStyle w:val="ListParagraph"/>
              <w:numPr>
                <w:ilvl w:val="0"/>
                <w:numId w:val="8"/>
              </w:numPr>
              <w:rPr>
                <w:rFonts w:ascii="Arial" w:hAnsi="Arial" w:cs="Arial"/>
                <w:bCs/>
                <w:sz w:val="20"/>
                <w:szCs w:val="20"/>
              </w:rPr>
            </w:pPr>
            <w:r w:rsidRPr="00294F03">
              <w:rPr>
                <w:rFonts w:ascii="Arial" w:hAnsi="Arial" w:cs="Arial"/>
                <w:bCs/>
                <w:sz w:val="20"/>
                <w:szCs w:val="20"/>
              </w:rPr>
              <w:t>Andrew Wilson</w:t>
            </w:r>
          </w:p>
          <w:p w14:paraId="01C1FEAE" w14:textId="77777777" w:rsidR="00396AA3" w:rsidRDefault="00396AA3" w:rsidP="00396AA3">
            <w:pPr>
              <w:rPr>
                <w:rFonts w:ascii="Arial" w:hAnsi="Arial" w:cs="Arial"/>
                <w:bCs/>
                <w:sz w:val="20"/>
                <w:szCs w:val="20"/>
              </w:rPr>
            </w:pPr>
          </w:p>
          <w:p w14:paraId="0A541023" w14:textId="77777777" w:rsidR="00396AA3" w:rsidRDefault="00396AA3" w:rsidP="00396AA3">
            <w:pPr>
              <w:rPr>
                <w:rFonts w:ascii="Arial" w:hAnsi="Arial" w:cs="Arial"/>
                <w:bCs/>
                <w:sz w:val="20"/>
                <w:szCs w:val="20"/>
              </w:rPr>
            </w:pPr>
            <w:r>
              <w:rPr>
                <w:rFonts w:ascii="Arial" w:hAnsi="Arial" w:cs="Arial"/>
                <w:bCs/>
                <w:sz w:val="20"/>
                <w:szCs w:val="20"/>
              </w:rPr>
              <w:t>Members of the Executive Committee elected by the Members of the Foundation –</w:t>
            </w:r>
          </w:p>
          <w:p w14:paraId="37279107" w14:textId="54306C0A" w:rsidR="00396AA3" w:rsidRPr="00294F03" w:rsidRDefault="00396AA3" w:rsidP="00294F03">
            <w:pPr>
              <w:pStyle w:val="ListParagraph"/>
              <w:numPr>
                <w:ilvl w:val="0"/>
                <w:numId w:val="9"/>
              </w:numPr>
              <w:rPr>
                <w:rFonts w:ascii="Arial" w:hAnsi="Arial" w:cs="Arial"/>
                <w:bCs/>
                <w:sz w:val="20"/>
                <w:szCs w:val="20"/>
              </w:rPr>
            </w:pPr>
            <w:r w:rsidRPr="00294F03">
              <w:rPr>
                <w:rFonts w:ascii="Arial" w:hAnsi="Arial" w:cs="Arial"/>
                <w:bCs/>
                <w:sz w:val="20"/>
                <w:szCs w:val="20"/>
              </w:rPr>
              <w:t>Ian Solomon</w:t>
            </w:r>
          </w:p>
          <w:p w14:paraId="3B49957D" w14:textId="456545E1" w:rsidR="00340329" w:rsidRPr="001C52D4" w:rsidRDefault="00340329" w:rsidP="00340329">
            <w:pPr>
              <w:rPr>
                <w:rFonts w:ascii="Arial" w:hAnsi="Arial" w:cs="Arial"/>
                <w:sz w:val="20"/>
                <w:szCs w:val="20"/>
              </w:rPr>
            </w:pPr>
          </w:p>
        </w:tc>
      </w:tr>
      <w:tr w:rsidR="00340329" w:rsidRPr="001C52D4" w14:paraId="0F6D0C68" w14:textId="77777777" w:rsidTr="003D56FA">
        <w:tc>
          <w:tcPr>
            <w:tcW w:w="886" w:type="dxa"/>
          </w:tcPr>
          <w:p w14:paraId="2992B737" w14:textId="778A4752" w:rsidR="00340329" w:rsidRPr="001C52D4" w:rsidRDefault="00294F03" w:rsidP="00340329">
            <w:pPr>
              <w:rPr>
                <w:rFonts w:ascii="Arial" w:hAnsi="Arial" w:cs="Arial"/>
                <w:b/>
                <w:sz w:val="20"/>
                <w:szCs w:val="20"/>
              </w:rPr>
            </w:pPr>
            <w:r>
              <w:rPr>
                <w:rFonts w:ascii="Arial" w:hAnsi="Arial" w:cs="Arial"/>
                <w:b/>
                <w:sz w:val="20"/>
                <w:szCs w:val="20"/>
              </w:rPr>
              <w:t>6</w:t>
            </w:r>
          </w:p>
        </w:tc>
        <w:tc>
          <w:tcPr>
            <w:tcW w:w="8184" w:type="dxa"/>
          </w:tcPr>
          <w:p w14:paraId="3B5CD340" w14:textId="730B3369" w:rsidR="00340329" w:rsidRPr="001C52D4" w:rsidRDefault="00C40FB7" w:rsidP="00340329">
            <w:pPr>
              <w:rPr>
                <w:rFonts w:ascii="Arial" w:hAnsi="Arial" w:cs="Arial"/>
                <w:b/>
                <w:sz w:val="20"/>
                <w:szCs w:val="20"/>
              </w:rPr>
            </w:pPr>
            <w:r>
              <w:rPr>
                <w:rFonts w:ascii="Arial" w:hAnsi="Arial" w:cs="Arial"/>
                <w:b/>
                <w:sz w:val="20"/>
                <w:szCs w:val="20"/>
              </w:rPr>
              <w:t>Close of AGM</w:t>
            </w:r>
          </w:p>
          <w:p w14:paraId="56EE044E" w14:textId="77777777" w:rsidR="00340329" w:rsidRPr="001C52D4" w:rsidRDefault="00340329" w:rsidP="00340329">
            <w:pPr>
              <w:rPr>
                <w:rFonts w:ascii="Arial" w:hAnsi="Arial" w:cs="Arial"/>
                <w:b/>
                <w:sz w:val="20"/>
                <w:szCs w:val="20"/>
              </w:rPr>
            </w:pPr>
          </w:p>
          <w:p w14:paraId="344D12E5" w14:textId="1A8078E3" w:rsidR="00A769CC" w:rsidRDefault="00C40FB7" w:rsidP="003E1D24">
            <w:pPr>
              <w:rPr>
                <w:rFonts w:ascii="Arial" w:hAnsi="Arial" w:cs="Arial"/>
                <w:sz w:val="20"/>
                <w:szCs w:val="20"/>
              </w:rPr>
            </w:pPr>
            <w:r>
              <w:rPr>
                <w:rFonts w:ascii="Arial" w:hAnsi="Arial" w:cs="Arial"/>
                <w:sz w:val="20"/>
                <w:szCs w:val="20"/>
              </w:rPr>
              <w:t xml:space="preserve">There being no further business, Judy Munro </w:t>
            </w:r>
            <w:r w:rsidR="00396AA3">
              <w:rPr>
                <w:rFonts w:ascii="Arial" w:hAnsi="Arial" w:cs="Arial"/>
                <w:sz w:val="20"/>
                <w:szCs w:val="20"/>
              </w:rPr>
              <w:t xml:space="preserve">thanked all attendees and </w:t>
            </w:r>
            <w:r>
              <w:rPr>
                <w:rFonts w:ascii="Arial" w:hAnsi="Arial" w:cs="Arial"/>
                <w:sz w:val="20"/>
                <w:szCs w:val="20"/>
              </w:rPr>
              <w:t>declared the meeting closed at 7.</w:t>
            </w:r>
            <w:r w:rsidR="00396AA3">
              <w:rPr>
                <w:rFonts w:ascii="Arial" w:hAnsi="Arial" w:cs="Arial"/>
                <w:sz w:val="20"/>
                <w:szCs w:val="20"/>
              </w:rPr>
              <w:t>20</w:t>
            </w:r>
            <w:r>
              <w:rPr>
                <w:rFonts w:ascii="Arial" w:hAnsi="Arial" w:cs="Arial"/>
                <w:sz w:val="20"/>
                <w:szCs w:val="20"/>
              </w:rPr>
              <w:t xml:space="preserve"> pm.</w:t>
            </w:r>
          </w:p>
          <w:p w14:paraId="6767EB6C" w14:textId="77777777" w:rsidR="00C40FB7" w:rsidRDefault="00C40FB7" w:rsidP="003E1D24">
            <w:pPr>
              <w:rPr>
                <w:rFonts w:ascii="Arial" w:hAnsi="Arial" w:cs="Arial"/>
                <w:sz w:val="20"/>
                <w:szCs w:val="20"/>
              </w:rPr>
            </w:pPr>
          </w:p>
          <w:p w14:paraId="05D406DE" w14:textId="2191F1CF" w:rsidR="00C40FB7" w:rsidRPr="001C52D4" w:rsidRDefault="00C40FB7" w:rsidP="003E1D24">
            <w:pPr>
              <w:rPr>
                <w:rFonts w:ascii="Arial" w:hAnsi="Arial" w:cs="Arial"/>
                <w:sz w:val="20"/>
                <w:szCs w:val="20"/>
              </w:rPr>
            </w:pPr>
            <w:r>
              <w:rPr>
                <w:rFonts w:ascii="Arial" w:hAnsi="Arial" w:cs="Arial"/>
                <w:sz w:val="20"/>
                <w:szCs w:val="20"/>
              </w:rPr>
              <w:t xml:space="preserve">Judy invited all attendees to stay on to hear a talk from </w:t>
            </w:r>
            <w:r w:rsidR="00396AA3">
              <w:rPr>
                <w:rFonts w:ascii="Arial" w:hAnsi="Arial" w:cs="Arial"/>
                <w:sz w:val="20"/>
                <w:szCs w:val="20"/>
              </w:rPr>
              <w:t xml:space="preserve">the Senior Student, </w:t>
            </w:r>
            <w:r w:rsidR="00294F03">
              <w:rPr>
                <w:rFonts w:ascii="Arial" w:hAnsi="Arial" w:cs="Arial"/>
                <w:sz w:val="20"/>
                <w:szCs w:val="20"/>
              </w:rPr>
              <w:t>Oscar Hollands</w:t>
            </w:r>
            <w:r w:rsidR="00472074">
              <w:rPr>
                <w:rFonts w:ascii="Arial" w:hAnsi="Arial" w:cs="Arial"/>
                <w:sz w:val="20"/>
                <w:szCs w:val="20"/>
              </w:rPr>
              <w:t>,</w:t>
            </w:r>
            <w:r>
              <w:rPr>
                <w:rFonts w:ascii="Arial" w:hAnsi="Arial" w:cs="Arial"/>
                <w:sz w:val="20"/>
                <w:szCs w:val="20"/>
              </w:rPr>
              <w:t xml:space="preserve"> and then to partake of refreshments</w:t>
            </w:r>
            <w:r w:rsidR="00472074">
              <w:rPr>
                <w:rFonts w:ascii="Arial" w:hAnsi="Arial" w:cs="Arial"/>
                <w:sz w:val="20"/>
                <w:szCs w:val="20"/>
              </w:rPr>
              <w:t>.</w:t>
            </w:r>
            <w:bookmarkStart w:id="0" w:name="_GoBack"/>
            <w:bookmarkEnd w:id="0"/>
          </w:p>
          <w:p w14:paraId="7C8B84A8" w14:textId="791D033B" w:rsidR="00A3511C" w:rsidRPr="001C52D4" w:rsidRDefault="00A3511C" w:rsidP="003E1D24">
            <w:pPr>
              <w:rPr>
                <w:rFonts w:ascii="Arial" w:hAnsi="Arial" w:cs="Arial"/>
                <w:sz w:val="20"/>
                <w:szCs w:val="20"/>
              </w:rPr>
            </w:pPr>
          </w:p>
        </w:tc>
      </w:tr>
    </w:tbl>
    <w:p w14:paraId="78C18B65" w14:textId="77777777" w:rsidR="00CB2970" w:rsidRDefault="00CB2970" w:rsidP="00861D38">
      <w:pPr>
        <w:outlineLvl w:val="0"/>
        <w:rPr>
          <w:rFonts w:ascii="Arial" w:hAnsi="Arial" w:cs="Arial"/>
          <w:b/>
          <w:sz w:val="20"/>
          <w:szCs w:val="20"/>
        </w:rPr>
      </w:pPr>
    </w:p>
    <w:p w14:paraId="26659973" w14:textId="77777777" w:rsidR="00861D38" w:rsidRPr="001C52D4" w:rsidRDefault="00861D38" w:rsidP="00861D38">
      <w:pPr>
        <w:outlineLvl w:val="0"/>
        <w:rPr>
          <w:rFonts w:ascii="Arial" w:hAnsi="Arial" w:cs="Arial"/>
          <w:b/>
          <w:sz w:val="20"/>
          <w:szCs w:val="20"/>
        </w:rPr>
      </w:pPr>
    </w:p>
    <w:sectPr w:rsidR="00861D38" w:rsidRPr="001C52D4" w:rsidSect="000941D9">
      <w:footerReference w:type="even" r:id="rId9"/>
      <w:footerReference w:type="default" r:id="rId10"/>
      <w:headerReference w:type="first" r:id="rId11"/>
      <w:footerReference w:type="first" r:id="rId12"/>
      <w:pgSz w:w="11906" w:h="16838" w:code="9"/>
      <w:pgMar w:top="851" w:right="1418" w:bottom="127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F40AD" w14:textId="77777777" w:rsidR="00E07333" w:rsidRDefault="00E07333">
      <w:r>
        <w:separator/>
      </w:r>
    </w:p>
  </w:endnote>
  <w:endnote w:type="continuationSeparator" w:id="0">
    <w:p w14:paraId="65180244" w14:textId="77777777" w:rsidR="00E07333" w:rsidRDefault="00E0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0AFF4" w14:textId="77777777" w:rsidR="00E81094" w:rsidRDefault="00E81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9AE308" w14:textId="77777777" w:rsidR="00E81094" w:rsidRDefault="00E810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93B30" w14:textId="77777777" w:rsidR="000941D9" w:rsidRDefault="000941D9">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472074">
      <w:rPr>
        <w:noProof/>
        <w:color w:val="4F81BD" w:themeColor="accent1"/>
      </w:rPr>
      <w:t>4</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472074">
      <w:rPr>
        <w:noProof/>
        <w:color w:val="4F81BD" w:themeColor="accent1"/>
      </w:rPr>
      <w:t>4</w:t>
    </w:r>
    <w:r>
      <w:rPr>
        <w:color w:val="4F81BD" w:themeColor="accent1"/>
      </w:rPr>
      <w:fldChar w:fldCharType="end"/>
    </w:r>
  </w:p>
  <w:p w14:paraId="66F0C3EF" w14:textId="1A783F18" w:rsidR="00E81094" w:rsidRPr="00FA4E82" w:rsidRDefault="00E81094" w:rsidP="00FA4E8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DDBF7" w14:textId="23EA9CDE" w:rsidR="00FA4E82" w:rsidRDefault="00FA4E82" w:rsidP="00FA4E82">
    <w:pPr>
      <w:pStyle w:val="Footer"/>
      <w:jc w:val="center"/>
    </w:pPr>
    <w:r>
      <w:t>EXECUTIVE COMMITTEE OF THE FOUNDATION</w:t>
    </w:r>
  </w:p>
  <w:p w14:paraId="4A7C76E9" w14:textId="7A90AA6A" w:rsidR="00FA4E82" w:rsidRDefault="00FA4E82" w:rsidP="00FA4E82">
    <w:pPr>
      <w:pStyle w:val="Footer"/>
      <w:jc w:val="center"/>
    </w:pPr>
    <w:r>
      <w:t>12 September 2017, Meeting Minutes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C6130" w14:textId="77777777" w:rsidR="00E07333" w:rsidRDefault="00E07333">
      <w:r>
        <w:separator/>
      </w:r>
    </w:p>
  </w:footnote>
  <w:footnote w:type="continuationSeparator" w:id="0">
    <w:p w14:paraId="59A086B4" w14:textId="77777777" w:rsidR="00E07333" w:rsidRDefault="00E07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FAB9F" w14:textId="637AD8EA" w:rsidR="00E81094" w:rsidRPr="004A5AFD" w:rsidRDefault="00E81094" w:rsidP="004A5AFD">
    <w:pPr>
      <w:pStyle w:val="Header"/>
      <w:jc w:val="right"/>
      <w:rPr>
        <w:b/>
        <w:sz w:val="32"/>
        <w:szCs w:val="32"/>
        <w:u w:val="single"/>
      </w:rPr>
    </w:pPr>
    <w:r w:rsidRPr="004A5AFD">
      <w:rPr>
        <w:b/>
        <w:sz w:val="32"/>
        <w:szCs w:val="32"/>
        <w:u w:val="single"/>
      </w:rPr>
      <w:t xml:space="preserve">Strictly Confidential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17BC"/>
    <w:multiLevelType w:val="hybridMultilevel"/>
    <w:tmpl w:val="7CF063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117B60"/>
    <w:multiLevelType w:val="hybridMultilevel"/>
    <w:tmpl w:val="D9564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FF1802"/>
    <w:multiLevelType w:val="hybridMultilevel"/>
    <w:tmpl w:val="C096ABBE"/>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32D12C0"/>
    <w:multiLevelType w:val="hybridMultilevel"/>
    <w:tmpl w:val="29306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694A80"/>
    <w:multiLevelType w:val="hybridMultilevel"/>
    <w:tmpl w:val="C98225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AAF0BCA"/>
    <w:multiLevelType w:val="hybridMultilevel"/>
    <w:tmpl w:val="0A745AD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6B4C0A8F"/>
    <w:multiLevelType w:val="hybridMultilevel"/>
    <w:tmpl w:val="5FA2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0E47ED"/>
    <w:multiLevelType w:val="hybridMultilevel"/>
    <w:tmpl w:val="0E88CF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7B36207"/>
    <w:multiLevelType w:val="hybridMultilevel"/>
    <w:tmpl w:val="FDEE41B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6"/>
  </w:num>
  <w:num w:numId="2">
    <w:abstractNumId w:val="3"/>
  </w:num>
  <w:num w:numId="3">
    <w:abstractNumId w:val="5"/>
  </w:num>
  <w:num w:numId="4">
    <w:abstractNumId w:val="2"/>
  </w:num>
  <w:num w:numId="5">
    <w:abstractNumId w:val="8"/>
  </w:num>
  <w:num w:numId="6">
    <w:abstractNumId w:val="1"/>
  </w:num>
  <w:num w:numId="7">
    <w:abstractNumId w:val="0"/>
  </w:num>
  <w:num w:numId="8">
    <w:abstractNumId w:val="7"/>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03"/>
    <w:rsid w:val="00004DD8"/>
    <w:rsid w:val="00013287"/>
    <w:rsid w:val="0001721B"/>
    <w:rsid w:val="0002591C"/>
    <w:rsid w:val="0003056A"/>
    <w:rsid w:val="00032BD4"/>
    <w:rsid w:val="00032C78"/>
    <w:rsid w:val="00035D8C"/>
    <w:rsid w:val="0004391A"/>
    <w:rsid w:val="00044C9C"/>
    <w:rsid w:val="000456CD"/>
    <w:rsid w:val="00046245"/>
    <w:rsid w:val="000473B4"/>
    <w:rsid w:val="00055A77"/>
    <w:rsid w:val="00063781"/>
    <w:rsid w:val="000641F7"/>
    <w:rsid w:val="00064FF1"/>
    <w:rsid w:val="00070359"/>
    <w:rsid w:val="0007069B"/>
    <w:rsid w:val="00072094"/>
    <w:rsid w:val="00072E37"/>
    <w:rsid w:val="00080C75"/>
    <w:rsid w:val="000821E3"/>
    <w:rsid w:val="00090EF3"/>
    <w:rsid w:val="000941D9"/>
    <w:rsid w:val="00095AC1"/>
    <w:rsid w:val="00096DD2"/>
    <w:rsid w:val="000A01EF"/>
    <w:rsid w:val="000A1114"/>
    <w:rsid w:val="000A12F4"/>
    <w:rsid w:val="000A2DEF"/>
    <w:rsid w:val="000A7684"/>
    <w:rsid w:val="000A7EFD"/>
    <w:rsid w:val="000B0BDA"/>
    <w:rsid w:val="000B1782"/>
    <w:rsid w:val="000B1E2D"/>
    <w:rsid w:val="000B3D33"/>
    <w:rsid w:val="000B4C76"/>
    <w:rsid w:val="000B7F00"/>
    <w:rsid w:val="000C0684"/>
    <w:rsid w:val="000C1C0E"/>
    <w:rsid w:val="000C4FEB"/>
    <w:rsid w:val="000D23FD"/>
    <w:rsid w:val="000D4033"/>
    <w:rsid w:val="000D4FA3"/>
    <w:rsid w:val="000D60C8"/>
    <w:rsid w:val="000E0BD2"/>
    <w:rsid w:val="000E42DE"/>
    <w:rsid w:val="000E4D49"/>
    <w:rsid w:val="000E5D8A"/>
    <w:rsid w:val="000E7C67"/>
    <w:rsid w:val="000F43F4"/>
    <w:rsid w:val="000F4787"/>
    <w:rsid w:val="00102046"/>
    <w:rsid w:val="0010521C"/>
    <w:rsid w:val="00105275"/>
    <w:rsid w:val="001113FE"/>
    <w:rsid w:val="001122EB"/>
    <w:rsid w:val="00115C12"/>
    <w:rsid w:val="001161BC"/>
    <w:rsid w:val="00117CC7"/>
    <w:rsid w:val="00121530"/>
    <w:rsid w:val="00121B49"/>
    <w:rsid w:val="00122C83"/>
    <w:rsid w:val="0012455F"/>
    <w:rsid w:val="0012641E"/>
    <w:rsid w:val="00127522"/>
    <w:rsid w:val="00132598"/>
    <w:rsid w:val="00135F09"/>
    <w:rsid w:val="00136EE6"/>
    <w:rsid w:val="0014105D"/>
    <w:rsid w:val="0014311F"/>
    <w:rsid w:val="00144FA6"/>
    <w:rsid w:val="001454E2"/>
    <w:rsid w:val="00146218"/>
    <w:rsid w:val="001471FD"/>
    <w:rsid w:val="00153EC0"/>
    <w:rsid w:val="001601B4"/>
    <w:rsid w:val="001606BB"/>
    <w:rsid w:val="00160909"/>
    <w:rsid w:val="00161878"/>
    <w:rsid w:val="00161B12"/>
    <w:rsid w:val="001628B1"/>
    <w:rsid w:val="00165C59"/>
    <w:rsid w:val="00166461"/>
    <w:rsid w:val="00166956"/>
    <w:rsid w:val="001708CF"/>
    <w:rsid w:val="00171852"/>
    <w:rsid w:val="00171F8F"/>
    <w:rsid w:val="00173A48"/>
    <w:rsid w:val="00174D98"/>
    <w:rsid w:val="00174EC3"/>
    <w:rsid w:val="00175E44"/>
    <w:rsid w:val="00176AA9"/>
    <w:rsid w:val="00181E82"/>
    <w:rsid w:val="00183A43"/>
    <w:rsid w:val="00183DFD"/>
    <w:rsid w:val="00184E08"/>
    <w:rsid w:val="00186A7A"/>
    <w:rsid w:val="001876BD"/>
    <w:rsid w:val="00190BB8"/>
    <w:rsid w:val="00195BC0"/>
    <w:rsid w:val="00196EEB"/>
    <w:rsid w:val="001A13E4"/>
    <w:rsid w:val="001A1F4D"/>
    <w:rsid w:val="001A30F7"/>
    <w:rsid w:val="001A548B"/>
    <w:rsid w:val="001B152A"/>
    <w:rsid w:val="001B3AC3"/>
    <w:rsid w:val="001B5404"/>
    <w:rsid w:val="001B70ED"/>
    <w:rsid w:val="001C3193"/>
    <w:rsid w:val="001C52D4"/>
    <w:rsid w:val="001C7714"/>
    <w:rsid w:val="001D4EE9"/>
    <w:rsid w:val="001D759D"/>
    <w:rsid w:val="001D7FDB"/>
    <w:rsid w:val="001E2645"/>
    <w:rsid w:val="001E2DEF"/>
    <w:rsid w:val="001F0394"/>
    <w:rsid w:val="001F5B0A"/>
    <w:rsid w:val="002067A6"/>
    <w:rsid w:val="002076D7"/>
    <w:rsid w:val="00207754"/>
    <w:rsid w:val="00207945"/>
    <w:rsid w:val="002133F8"/>
    <w:rsid w:val="0021534A"/>
    <w:rsid w:val="002168E1"/>
    <w:rsid w:val="002216FF"/>
    <w:rsid w:val="00224113"/>
    <w:rsid w:val="002241C7"/>
    <w:rsid w:val="00224EEA"/>
    <w:rsid w:val="00227E5B"/>
    <w:rsid w:val="00236347"/>
    <w:rsid w:val="002401D5"/>
    <w:rsid w:val="00240AB7"/>
    <w:rsid w:val="002413B7"/>
    <w:rsid w:val="00241983"/>
    <w:rsid w:val="002428E8"/>
    <w:rsid w:val="00244057"/>
    <w:rsid w:val="00245476"/>
    <w:rsid w:val="00251D21"/>
    <w:rsid w:val="002523A6"/>
    <w:rsid w:val="00255F2C"/>
    <w:rsid w:val="00262E1C"/>
    <w:rsid w:val="00265E58"/>
    <w:rsid w:val="00273081"/>
    <w:rsid w:val="00276A30"/>
    <w:rsid w:val="00277245"/>
    <w:rsid w:val="00286B13"/>
    <w:rsid w:val="002904D9"/>
    <w:rsid w:val="002935C4"/>
    <w:rsid w:val="00294F03"/>
    <w:rsid w:val="002A0920"/>
    <w:rsid w:val="002A0994"/>
    <w:rsid w:val="002A17EB"/>
    <w:rsid w:val="002A50EC"/>
    <w:rsid w:val="002A724A"/>
    <w:rsid w:val="002B2319"/>
    <w:rsid w:val="002B7B39"/>
    <w:rsid w:val="002C3215"/>
    <w:rsid w:val="002C3F4D"/>
    <w:rsid w:val="002C78F4"/>
    <w:rsid w:val="002D0D33"/>
    <w:rsid w:val="002D5C1E"/>
    <w:rsid w:val="002D60C9"/>
    <w:rsid w:val="002D74FD"/>
    <w:rsid w:val="002E035B"/>
    <w:rsid w:val="002E054B"/>
    <w:rsid w:val="002E26FC"/>
    <w:rsid w:val="002E4637"/>
    <w:rsid w:val="002F2894"/>
    <w:rsid w:val="002F2C13"/>
    <w:rsid w:val="002F4EF5"/>
    <w:rsid w:val="002F5ED7"/>
    <w:rsid w:val="00302565"/>
    <w:rsid w:val="00302863"/>
    <w:rsid w:val="003043E7"/>
    <w:rsid w:val="00305360"/>
    <w:rsid w:val="0030733B"/>
    <w:rsid w:val="00307974"/>
    <w:rsid w:val="0031068C"/>
    <w:rsid w:val="00311A2C"/>
    <w:rsid w:val="00312A1A"/>
    <w:rsid w:val="003135BD"/>
    <w:rsid w:val="003144AB"/>
    <w:rsid w:val="003161FF"/>
    <w:rsid w:val="00321032"/>
    <w:rsid w:val="003215AA"/>
    <w:rsid w:val="00322CAA"/>
    <w:rsid w:val="0032770E"/>
    <w:rsid w:val="00330838"/>
    <w:rsid w:val="00331DD8"/>
    <w:rsid w:val="0033278E"/>
    <w:rsid w:val="00334CDA"/>
    <w:rsid w:val="00340329"/>
    <w:rsid w:val="003434EB"/>
    <w:rsid w:val="003457CB"/>
    <w:rsid w:val="003505CF"/>
    <w:rsid w:val="00350D10"/>
    <w:rsid w:val="00351792"/>
    <w:rsid w:val="003521E2"/>
    <w:rsid w:val="0035343D"/>
    <w:rsid w:val="003542A6"/>
    <w:rsid w:val="003549C0"/>
    <w:rsid w:val="0035658C"/>
    <w:rsid w:val="003565C1"/>
    <w:rsid w:val="003573FC"/>
    <w:rsid w:val="00362F52"/>
    <w:rsid w:val="00364A61"/>
    <w:rsid w:val="003700CE"/>
    <w:rsid w:val="0037021D"/>
    <w:rsid w:val="0037080D"/>
    <w:rsid w:val="00373AC1"/>
    <w:rsid w:val="003748C3"/>
    <w:rsid w:val="00375057"/>
    <w:rsid w:val="0037534C"/>
    <w:rsid w:val="00376C1F"/>
    <w:rsid w:val="00377BDA"/>
    <w:rsid w:val="00380491"/>
    <w:rsid w:val="00380B9A"/>
    <w:rsid w:val="00380FC7"/>
    <w:rsid w:val="0038164D"/>
    <w:rsid w:val="003818DF"/>
    <w:rsid w:val="003844AA"/>
    <w:rsid w:val="0038566A"/>
    <w:rsid w:val="00392A03"/>
    <w:rsid w:val="00394A3D"/>
    <w:rsid w:val="00394A49"/>
    <w:rsid w:val="00394E05"/>
    <w:rsid w:val="003961BE"/>
    <w:rsid w:val="00396AA3"/>
    <w:rsid w:val="00397D43"/>
    <w:rsid w:val="003A0A12"/>
    <w:rsid w:val="003A12A8"/>
    <w:rsid w:val="003A4399"/>
    <w:rsid w:val="003B6B63"/>
    <w:rsid w:val="003B7423"/>
    <w:rsid w:val="003C030A"/>
    <w:rsid w:val="003C2816"/>
    <w:rsid w:val="003C6381"/>
    <w:rsid w:val="003C7C6D"/>
    <w:rsid w:val="003D0192"/>
    <w:rsid w:val="003D115D"/>
    <w:rsid w:val="003D2722"/>
    <w:rsid w:val="003D3723"/>
    <w:rsid w:val="003D4B16"/>
    <w:rsid w:val="003D4EB7"/>
    <w:rsid w:val="003D56FA"/>
    <w:rsid w:val="003D7B8C"/>
    <w:rsid w:val="003E0993"/>
    <w:rsid w:val="003E1D24"/>
    <w:rsid w:val="003E29AC"/>
    <w:rsid w:val="003E61F4"/>
    <w:rsid w:val="003F6D97"/>
    <w:rsid w:val="0040072A"/>
    <w:rsid w:val="004019C0"/>
    <w:rsid w:val="004053A6"/>
    <w:rsid w:val="00405DA8"/>
    <w:rsid w:val="0040699E"/>
    <w:rsid w:val="00407362"/>
    <w:rsid w:val="00412F59"/>
    <w:rsid w:val="00413876"/>
    <w:rsid w:val="00417E32"/>
    <w:rsid w:val="00420806"/>
    <w:rsid w:val="004232E2"/>
    <w:rsid w:val="00423965"/>
    <w:rsid w:val="00424DA4"/>
    <w:rsid w:val="00424DAB"/>
    <w:rsid w:val="004254ED"/>
    <w:rsid w:val="00427A92"/>
    <w:rsid w:val="00430F0B"/>
    <w:rsid w:val="00431D9E"/>
    <w:rsid w:val="0043334D"/>
    <w:rsid w:val="00436719"/>
    <w:rsid w:val="00437693"/>
    <w:rsid w:val="00442C70"/>
    <w:rsid w:val="00442D9C"/>
    <w:rsid w:val="00443AB3"/>
    <w:rsid w:val="00452C0A"/>
    <w:rsid w:val="00452C15"/>
    <w:rsid w:val="004540EA"/>
    <w:rsid w:val="00455315"/>
    <w:rsid w:val="00456DE4"/>
    <w:rsid w:val="00456F41"/>
    <w:rsid w:val="00464CEB"/>
    <w:rsid w:val="00465B8F"/>
    <w:rsid w:val="004675A5"/>
    <w:rsid w:val="00470298"/>
    <w:rsid w:val="004710F0"/>
    <w:rsid w:val="00472074"/>
    <w:rsid w:val="004721CC"/>
    <w:rsid w:val="00472732"/>
    <w:rsid w:val="00473B34"/>
    <w:rsid w:val="00473FB2"/>
    <w:rsid w:val="004745A9"/>
    <w:rsid w:val="004811E5"/>
    <w:rsid w:val="0048172E"/>
    <w:rsid w:val="004824A7"/>
    <w:rsid w:val="00482F52"/>
    <w:rsid w:val="00483807"/>
    <w:rsid w:val="0048395B"/>
    <w:rsid w:val="00486799"/>
    <w:rsid w:val="0048682B"/>
    <w:rsid w:val="00486E8C"/>
    <w:rsid w:val="00487358"/>
    <w:rsid w:val="00487F3C"/>
    <w:rsid w:val="00490366"/>
    <w:rsid w:val="00490CAB"/>
    <w:rsid w:val="00490DB6"/>
    <w:rsid w:val="004A2832"/>
    <w:rsid w:val="004A4680"/>
    <w:rsid w:val="004A5AFD"/>
    <w:rsid w:val="004B41FE"/>
    <w:rsid w:val="004B48B2"/>
    <w:rsid w:val="004B4CF3"/>
    <w:rsid w:val="004B6106"/>
    <w:rsid w:val="004B6DF5"/>
    <w:rsid w:val="004B7CC9"/>
    <w:rsid w:val="004C036C"/>
    <w:rsid w:val="004C0857"/>
    <w:rsid w:val="004C0D82"/>
    <w:rsid w:val="004C4A3B"/>
    <w:rsid w:val="004D017B"/>
    <w:rsid w:val="004D172C"/>
    <w:rsid w:val="004D54DE"/>
    <w:rsid w:val="004D5E75"/>
    <w:rsid w:val="004D6AC3"/>
    <w:rsid w:val="004E7F30"/>
    <w:rsid w:val="004F1833"/>
    <w:rsid w:val="004F2BCE"/>
    <w:rsid w:val="004F33FA"/>
    <w:rsid w:val="00500FF4"/>
    <w:rsid w:val="00502680"/>
    <w:rsid w:val="00503D65"/>
    <w:rsid w:val="00504F8B"/>
    <w:rsid w:val="00507057"/>
    <w:rsid w:val="00507AC2"/>
    <w:rsid w:val="0051173A"/>
    <w:rsid w:val="005121C1"/>
    <w:rsid w:val="00513326"/>
    <w:rsid w:val="005137D2"/>
    <w:rsid w:val="00521400"/>
    <w:rsid w:val="005224EE"/>
    <w:rsid w:val="005267FC"/>
    <w:rsid w:val="00526E5B"/>
    <w:rsid w:val="00527A93"/>
    <w:rsid w:val="005314A7"/>
    <w:rsid w:val="0053163A"/>
    <w:rsid w:val="005342F4"/>
    <w:rsid w:val="00535209"/>
    <w:rsid w:val="005373C5"/>
    <w:rsid w:val="0054097D"/>
    <w:rsid w:val="00543560"/>
    <w:rsid w:val="005513B4"/>
    <w:rsid w:val="00557027"/>
    <w:rsid w:val="00557F2A"/>
    <w:rsid w:val="0056226A"/>
    <w:rsid w:val="00562AE7"/>
    <w:rsid w:val="00564D26"/>
    <w:rsid w:val="005679F1"/>
    <w:rsid w:val="00571A4B"/>
    <w:rsid w:val="00574820"/>
    <w:rsid w:val="005759DB"/>
    <w:rsid w:val="00581B93"/>
    <w:rsid w:val="00585C99"/>
    <w:rsid w:val="00591F32"/>
    <w:rsid w:val="005920BC"/>
    <w:rsid w:val="00592111"/>
    <w:rsid w:val="00593758"/>
    <w:rsid w:val="00594FCC"/>
    <w:rsid w:val="0059718D"/>
    <w:rsid w:val="005A2722"/>
    <w:rsid w:val="005A30B9"/>
    <w:rsid w:val="005A31A4"/>
    <w:rsid w:val="005A4828"/>
    <w:rsid w:val="005A7570"/>
    <w:rsid w:val="005B38EE"/>
    <w:rsid w:val="005B3A22"/>
    <w:rsid w:val="005B6800"/>
    <w:rsid w:val="005B74F0"/>
    <w:rsid w:val="005C11F1"/>
    <w:rsid w:val="005C3EB8"/>
    <w:rsid w:val="005C49C6"/>
    <w:rsid w:val="005C5C5A"/>
    <w:rsid w:val="005C6078"/>
    <w:rsid w:val="005C6813"/>
    <w:rsid w:val="005C7AE3"/>
    <w:rsid w:val="005D0506"/>
    <w:rsid w:val="005D2D16"/>
    <w:rsid w:val="005D3A7D"/>
    <w:rsid w:val="005E3B7C"/>
    <w:rsid w:val="005E64E8"/>
    <w:rsid w:val="005F24C5"/>
    <w:rsid w:val="005F3940"/>
    <w:rsid w:val="005F5C3D"/>
    <w:rsid w:val="005F6938"/>
    <w:rsid w:val="005F7A34"/>
    <w:rsid w:val="005F7EC6"/>
    <w:rsid w:val="0060008A"/>
    <w:rsid w:val="0060475C"/>
    <w:rsid w:val="00604970"/>
    <w:rsid w:val="00604BF7"/>
    <w:rsid w:val="00605958"/>
    <w:rsid w:val="00607EA5"/>
    <w:rsid w:val="00610F05"/>
    <w:rsid w:val="00611241"/>
    <w:rsid w:val="00611E89"/>
    <w:rsid w:val="00615EC1"/>
    <w:rsid w:val="0062207B"/>
    <w:rsid w:val="0062286E"/>
    <w:rsid w:val="0062335A"/>
    <w:rsid w:val="00627B81"/>
    <w:rsid w:val="00635A3F"/>
    <w:rsid w:val="00635F49"/>
    <w:rsid w:val="006372A1"/>
    <w:rsid w:val="00640D21"/>
    <w:rsid w:val="00642C7E"/>
    <w:rsid w:val="00644A70"/>
    <w:rsid w:val="00647826"/>
    <w:rsid w:val="006532AC"/>
    <w:rsid w:val="0065411D"/>
    <w:rsid w:val="00656B2A"/>
    <w:rsid w:val="00656C67"/>
    <w:rsid w:val="006573EC"/>
    <w:rsid w:val="0065798A"/>
    <w:rsid w:val="00661DB7"/>
    <w:rsid w:val="006640DD"/>
    <w:rsid w:val="00664446"/>
    <w:rsid w:val="006653D3"/>
    <w:rsid w:val="0066551E"/>
    <w:rsid w:val="00666049"/>
    <w:rsid w:val="00670176"/>
    <w:rsid w:val="00672217"/>
    <w:rsid w:val="00673086"/>
    <w:rsid w:val="00673527"/>
    <w:rsid w:val="006744E6"/>
    <w:rsid w:val="00675A44"/>
    <w:rsid w:val="00676B89"/>
    <w:rsid w:val="00676BCF"/>
    <w:rsid w:val="0068266C"/>
    <w:rsid w:val="00684ADC"/>
    <w:rsid w:val="00686484"/>
    <w:rsid w:val="0069023E"/>
    <w:rsid w:val="0069087C"/>
    <w:rsid w:val="00691CA6"/>
    <w:rsid w:val="00693223"/>
    <w:rsid w:val="0069368A"/>
    <w:rsid w:val="00693B3A"/>
    <w:rsid w:val="00695DDD"/>
    <w:rsid w:val="006A2776"/>
    <w:rsid w:val="006A673D"/>
    <w:rsid w:val="006B0F15"/>
    <w:rsid w:val="006B277F"/>
    <w:rsid w:val="006B7C4C"/>
    <w:rsid w:val="006C4C5C"/>
    <w:rsid w:val="006C5555"/>
    <w:rsid w:val="006C6FF5"/>
    <w:rsid w:val="006D0B16"/>
    <w:rsid w:val="006D107C"/>
    <w:rsid w:val="006D1D31"/>
    <w:rsid w:val="006D7394"/>
    <w:rsid w:val="006D7720"/>
    <w:rsid w:val="006E3E62"/>
    <w:rsid w:val="006E58C1"/>
    <w:rsid w:val="006E69A2"/>
    <w:rsid w:val="006E7404"/>
    <w:rsid w:val="006F1EE3"/>
    <w:rsid w:val="006F2EA7"/>
    <w:rsid w:val="006F3202"/>
    <w:rsid w:val="007007F6"/>
    <w:rsid w:val="00705053"/>
    <w:rsid w:val="00705A01"/>
    <w:rsid w:val="00706C2A"/>
    <w:rsid w:val="00707BDD"/>
    <w:rsid w:val="0071095B"/>
    <w:rsid w:val="0071343E"/>
    <w:rsid w:val="00714369"/>
    <w:rsid w:val="00714E4E"/>
    <w:rsid w:val="00714E8B"/>
    <w:rsid w:val="00716AF5"/>
    <w:rsid w:val="0072323C"/>
    <w:rsid w:val="00733DFB"/>
    <w:rsid w:val="00734F8B"/>
    <w:rsid w:val="007350D6"/>
    <w:rsid w:val="007369F5"/>
    <w:rsid w:val="00741226"/>
    <w:rsid w:val="007460BD"/>
    <w:rsid w:val="0075001A"/>
    <w:rsid w:val="00751051"/>
    <w:rsid w:val="0075156B"/>
    <w:rsid w:val="0075331B"/>
    <w:rsid w:val="007558E6"/>
    <w:rsid w:val="00755AA7"/>
    <w:rsid w:val="00760CCF"/>
    <w:rsid w:val="00762B19"/>
    <w:rsid w:val="00763D02"/>
    <w:rsid w:val="00767233"/>
    <w:rsid w:val="00770CDB"/>
    <w:rsid w:val="007750A3"/>
    <w:rsid w:val="007801F5"/>
    <w:rsid w:val="0078020D"/>
    <w:rsid w:val="00781C3B"/>
    <w:rsid w:val="00781CFB"/>
    <w:rsid w:val="00781E34"/>
    <w:rsid w:val="0078496E"/>
    <w:rsid w:val="00784EBD"/>
    <w:rsid w:val="00786732"/>
    <w:rsid w:val="00790104"/>
    <w:rsid w:val="007901E2"/>
    <w:rsid w:val="00790EFB"/>
    <w:rsid w:val="00791B62"/>
    <w:rsid w:val="007924B3"/>
    <w:rsid w:val="00795D2D"/>
    <w:rsid w:val="007972F7"/>
    <w:rsid w:val="00797C2A"/>
    <w:rsid w:val="007A1F1E"/>
    <w:rsid w:val="007A2AFA"/>
    <w:rsid w:val="007A2CEF"/>
    <w:rsid w:val="007A535F"/>
    <w:rsid w:val="007B59BE"/>
    <w:rsid w:val="007B5DA0"/>
    <w:rsid w:val="007C105E"/>
    <w:rsid w:val="007C28C8"/>
    <w:rsid w:val="007C3501"/>
    <w:rsid w:val="007C4A77"/>
    <w:rsid w:val="007C6B5F"/>
    <w:rsid w:val="007C751E"/>
    <w:rsid w:val="007D3F92"/>
    <w:rsid w:val="007D7CD7"/>
    <w:rsid w:val="007E1638"/>
    <w:rsid w:val="007E1C37"/>
    <w:rsid w:val="007E1CFD"/>
    <w:rsid w:val="007E2CEB"/>
    <w:rsid w:val="007E2D10"/>
    <w:rsid w:val="007E729C"/>
    <w:rsid w:val="007E7F17"/>
    <w:rsid w:val="007F01D2"/>
    <w:rsid w:val="007F1730"/>
    <w:rsid w:val="007F2388"/>
    <w:rsid w:val="007F2C36"/>
    <w:rsid w:val="007F4788"/>
    <w:rsid w:val="007F60A8"/>
    <w:rsid w:val="007F68D1"/>
    <w:rsid w:val="00806B19"/>
    <w:rsid w:val="00806F49"/>
    <w:rsid w:val="008132C9"/>
    <w:rsid w:val="00816A1F"/>
    <w:rsid w:val="00820F83"/>
    <w:rsid w:val="00825CEC"/>
    <w:rsid w:val="00826742"/>
    <w:rsid w:val="0083099A"/>
    <w:rsid w:val="008351DF"/>
    <w:rsid w:val="00836B54"/>
    <w:rsid w:val="008426EC"/>
    <w:rsid w:val="0084366B"/>
    <w:rsid w:val="00844043"/>
    <w:rsid w:val="00844BF0"/>
    <w:rsid w:val="00846EA5"/>
    <w:rsid w:val="008571A0"/>
    <w:rsid w:val="008601B1"/>
    <w:rsid w:val="00860BE2"/>
    <w:rsid w:val="00860C27"/>
    <w:rsid w:val="00861D38"/>
    <w:rsid w:val="008626D9"/>
    <w:rsid w:val="00866FCE"/>
    <w:rsid w:val="00867AEC"/>
    <w:rsid w:val="00870C44"/>
    <w:rsid w:val="00871527"/>
    <w:rsid w:val="00871974"/>
    <w:rsid w:val="008745F4"/>
    <w:rsid w:val="008747E1"/>
    <w:rsid w:val="00875F21"/>
    <w:rsid w:val="00880430"/>
    <w:rsid w:val="00881579"/>
    <w:rsid w:val="008949FC"/>
    <w:rsid w:val="008961D3"/>
    <w:rsid w:val="008A0B85"/>
    <w:rsid w:val="008A20BC"/>
    <w:rsid w:val="008A2C61"/>
    <w:rsid w:val="008A3371"/>
    <w:rsid w:val="008A61CB"/>
    <w:rsid w:val="008A74EB"/>
    <w:rsid w:val="008A7B64"/>
    <w:rsid w:val="008B2A12"/>
    <w:rsid w:val="008B2E7A"/>
    <w:rsid w:val="008B7B0A"/>
    <w:rsid w:val="008C63E7"/>
    <w:rsid w:val="008C6C06"/>
    <w:rsid w:val="008D1AF7"/>
    <w:rsid w:val="008D407B"/>
    <w:rsid w:val="008D5BEC"/>
    <w:rsid w:val="008D610B"/>
    <w:rsid w:val="008D6CDB"/>
    <w:rsid w:val="008D7734"/>
    <w:rsid w:val="008E097A"/>
    <w:rsid w:val="008E1CA2"/>
    <w:rsid w:val="008E5CF5"/>
    <w:rsid w:val="008F10A6"/>
    <w:rsid w:val="008F16F9"/>
    <w:rsid w:val="008F2AB3"/>
    <w:rsid w:val="008F4998"/>
    <w:rsid w:val="008F56B6"/>
    <w:rsid w:val="008F5F53"/>
    <w:rsid w:val="008F7440"/>
    <w:rsid w:val="00901654"/>
    <w:rsid w:val="009029A2"/>
    <w:rsid w:val="00903263"/>
    <w:rsid w:val="00904184"/>
    <w:rsid w:val="00905AB7"/>
    <w:rsid w:val="00911845"/>
    <w:rsid w:val="00911F7F"/>
    <w:rsid w:val="00914D68"/>
    <w:rsid w:val="00916561"/>
    <w:rsid w:val="00917BF7"/>
    <w:rsid w:val="00917C14"/>
    <w:rsid w:val="00917C82"/>
    <w:rsid w:val="00917FD0"/>
    <w:rsid w:val="009233BB"/>
    <w:rsid w:val="00925695"/>
    <w:rsid w:val="00927D10"/>
    <w:rsid w:val="00930E0C"/>
    <w:rsid w:val="0093468D"/>
    <w:rsid w:val="00935143"/>
    <w:rsid w:val="009441DA"/>
    <w:rsid w:val="0095271A"/>
    <w:rsid w:val="00953A69"/>
    <w:rsid w:val="0095453C"/>
    <w:rsid w:val="0095749F"/>
    <w:rsid w:val="00960BCA"/>
    <w:rsid w:val="009637DD"/>
    <w:rsid w:val="009751DA"/>
    <w:rsid w:val="00975FA5"/>
    <w:rsid w:val="00981A4E"/>
    <w:rsid w:val="00984677"/>
    <w:rsid w:val="00992D37"/>
    <w:rsid w:val="00993936"/>
    <w:rsid w:val="00995C17"/>
    <w:rsid w:val="009969DB"/>
    <w:rsid w:val="00997CFA"/>
    <w:rsid w:val="009A010C"/>
    <w:rsid w:val="009A15C4"/>
    <w:rsid w:val="009A2549"/>
    <w:rsid w:val="009A26D7"/>
    <w:rsid w:val="009A281D"/>
    <w:rsid w:val="009A4680"/>
    <w:rsid w:val="009A4BC9"/>
    <w:rsid w:val="009A7765"/>
    <w:rsid w:val="009A7D00"/>
    <w:rsid w:val="009A7E4D"/>
    <w:rsid w:val="009B3515"/>
    <w:rsid w:val="009B3A8F"/>
    <w:rsid w:val="009C3290"/>
    <w:rsid w:val="009C4C41"/>
    <w:rsid w:val="009C4D99"/>
    <w:rsid w:val="009D081F"/>
    <w:rsid w:val="009D207E"/>
    <w:rsid w:val="009D264E"/>
    <w:rsid w:val="009D2695"/>
    <w:rsid w:val="009D7E47"/>
    <w:rsid w:val="009E192A"/>
    <w:rsid w:val="009E7073"/>
    <w:rsid w:val="009F01AA"/>
    <w:rsid w:val="009F0317"/>
    <w:rsid w:val="009F2889"/>
    <w:rsid w:val="009F356A"/>
    <w:rsid w:val="009F5BC6"/>
    <w:rsid w:val="00A0131A"/>
    <w:rsid w:val="00A02311"/>
    <w:rsid w:val="00A02EF0"/>
    <w:rsid w:val="00A05768"/>
    <w:rsid w:val="00A07942"/>
    <w:rsid w:val="00A119EE"/>
    <w:rsid w:val="00A11ED8"/>
    <w:rsid w:val="00A131BF"/>
    <w:rsid w:val="00A13506"/>
    <w:rsid w:val="00A149C9"/>
    <w:rsid w:val="00A14B18"/>
    <w:rsid w:val="00A1533F"/>
    <w:rsid w:val="00A2195B"/>
    <w:rsid w:val="00A2196B"/>
    <w:rsid w:val="00A22EDC"/>
    <w:rsid w:val="00A241A8"/>
    <w:rsid w:val="00A3511C"/>
    <w:rsid w:val="00A35F4D"/>
    <w:rsid w:val="00A43A6E"/>
    <w:rsid w:val="00A448AF"/>
    <w:rsid w:val="00A468DF"/>
    <w:rsid w:val="00A5290B"/>
    <w:rsid w:val="00A53B14"/>
    <w:rsid w:val="00A545E6"/>
    <w:rsid w:val="00A57AC8"/>
    <w:rsid w:val="00A61A1A"/>
    <w:rsid w:val="00A64AD6"/>
    <w:rsid w:val="00A655DA"/>
    <w:rsid w:val="00A657CC"/>
    <w:rsid w:val="00A659D5"/>
    <w:rsid w:val="00A67F4B"/>
    <w:rsid w:val="00A701AB"/>
    <w:rsid w:val="00A70DD7"/>
    <w:rsid w:val="00A72516"/>
    <w:rsid w:val="00A7499E"/>
    <w:rsid w:val="00A758A5"/>
    <w:rsid w:val="00A769CC"/>
    <w:rsid w:val="00A80869"/>
    <w:rsid w:val="00A82E6D"/>
    <w:rsid w:val="00A844FF"/>
    <w:rsid w:val="00A846D0"/>
    <w:rsid w:val="00A9005A"/>
    <w:rsid w:val="00A91110"/>
    <w:rsid w:val="00A94A4C"/>
    <w:rsid w:val="00A97107"/>
    <w:rsid w:val="00AA06EE"/>
    <w:rsid w:val="00AA28A9"/>
    <w:rsid w:val="00AA3AE4"/>
    <w:rsid w:val="00AA471C"/>
    <w:rsid w:val="00AA7008"/>
    <w:rsid w:val="00AA71EE"/>
    <w:rsid w:val="00AA7569"/>
    <w:rsid w:val="00AA77A3"/>
    <w:rsid w:val="00AB3649"/>
    <w:rsid w:val="00AB62E4"/>
    <w:rsid w:val="00AC02AF"/>
    <w:rsid w:val="00AC117E"/>
    <w:rsid w:val="00AC52AF"/>
    <w:rsid w:val="00AC6F46"/>
    <w:rsid w:val="00AC701E"/>
    <w:rsid w:val="00AC7078"/>
    <w:rsid w:val="00AD7618"/>
    <w:rsid w:val="00AD7A71"/>
    <w:rsid w:val="00AE07C4"/>
    <w:rsid w:val="00AE3A72"/>
    <w:rsid w:val="00AE4929"/>
    <w:rsid w:val="00AE6D47"/>
    <w:rsid w:val="00AF19B9"/>
    <w:rsid w:val="00AF1AA1"/>
    <w:rsid w:val="00AF5936"/>
    <w:rsid w:val="00AF5B0D"/>
    <w:rsid w:val="00B02207"/>
    <w:rsid w:val="00B11AE9"/>
    <w:rsid w:val="00B13099"/>
    <w:rsid w:val="00B136F0"/>
    <w:rsid w:val="00B17347"/>
    <w:rsid w:val="00B17F5D"/>
    <w:rsid w:val="00B206B6"/>
    <w:rsid w:val="00B21F17"/>
    <w:rsid w:val="00B2280C"/>
    <w:rsid w:val="00B2381C"/>
    <w:rsid w:val="00B250DB"/>
    <w:rsid w:val="00B26527"/>
    <w:rsid w:val="00B317C4"/>
    <w:rsid w:val="00B34389"/>
    <w:rsid w:val="00B346AE"/>
    <w:rsid w:val="00B35425"/>
    <w:rsid w:val="00B362FF"/>
    <w:rsid w:val="00B37272"/>
    <w:rsid w:val="00B433D5"/>
    <w:rsid w:val="00B47C7E"/>
    <w:rsid w:val="00B507D1"/>
    <w:rsid w:val="00B52757"/>
    <w:rsid w:val="00B53453"/>
    <w:rsid w:val="00B62B3C"/>
    <w:rsid w:val="00B64B12"/>
    <w:rsid w:val="00B64D35"/>
    <w:rsid w:val="00B64DC9"/>
    <w:rsid w:val="00B65396"/>
    <w:rsid w:val="00B67916"/>
    <w:rsid w:val="00B759A7"/>
    <w:rsid w:val="00B75D1C"/>
    <w:rsid w:val="00B77777"/>
    <w:rsid w:val="00B846CE"/>
    <w:rsid w:val="00B84E44"/>
    <w:rsid w:val="00B86B66"/>
    <w:rsid w:val="00B92525"/>
    <w:rsid w:val="00B93304"/>
    <w:rsid w:val="00B943D4"/>
    <w:rsid w:val="00B95594"/>
    <w:rsid w:val="00B95764"/>
    <w:rsid w:val="00B95B2D"/>
    <w:rsid w:val="00B96142"/>
    <w:rsid w:val="00B97B95"/>
    <w:rsid w:val="00BA0943"/>
    <w:rsid w:val="00BA0A63"/>
    <w:rsid w:val="00BA163D"/>
    <w:rsid w:val="00BA1910"/>
    <w:rsid w:val="00BA21A8"/>
    <w:rsid w:val="00BA2C2A"/>
    <w:rsid w:val="00BA32A0"/>
    <w:rsid w:val="00BA6525"/>
    <w:rsid w:val="00BB41B4"/>
    <w:rsid w:val="00BC088B"/>
    <w:rsid w:val="00BC0C10"/>
    <w:rsid w:val="00BC203F"/>
    <w:rsid w:val="00BC2228"/>
    <w:rsid w:val="00BC4838"/>
    <w:rsid w:val="00BC7071"/>
    <w:rsid w:val="00BD0163"/>
    <w:rsid w:val="00BD19DB"/>
    <w:rsid w:val="00BD3E98"/>
    <w:rsid w:val="00BD4341"/>
    <w:rsid w:val="00BD4D54"/>
    <w:rsid w:val="00BF0727"/>
    <w:rsid w:val="00BF1BF2"/>
    <w:rsid w:val="00BF2493"/>
    <w:rsid w:val="00BF2A6A"/>
    <w:rsid w:val="00BF4C7A"/>
    <w:rsid w:val="00BF7883"/>
    <w:rsid w:val="00C02979"/>
    <w:rsid w:val="00C0314C"/>
    <w:rsid w:val="00C07D0C"/>
    <w:rsid w:val="00C11E0B"/>
    <w:rsid w:val="00C12ECF"/>
    <w:rsid w:val="00C133A6"/>
    <w:rsid w:val="00C133DB"/>
    <w:rsid w:val="00C135B7"/>
    <w:rsid w:val="00C1393C"/>
    <w:rsid w:val="00C15AAE"/>
    <w:rsid w:val="00C226BC"/>
    <w:rsid w:val="00C2500B"/>
    <w:rsid w:val="00C25206"/>
    <w:rsid w:val="00C310C0"/>
    <w:rsid w:val="00C34389"/>
    <w:rsid w:val="00C3476A"/>
    <w:rsid w:val="00C352CF"/>
    <w:rsid w:val="00C40FB7"/>
    <w:rsid w:val="00C4102D"/>
    <w:rsid w:val="00C41EE5"/>
    <w:rsid w:val="00C42630"/>
    <w:rsid w:val="00C42E71"/>
    <w:rsid w:val="00C50C50"/>
    <w:rsid w:val="00C51986"/>
    <w:rsid w:val="00C55E39"/>
    <w:rsid w:val="00C56370"/>
    <w:rsid w:val="00C75503"/>
    <w:rsid w:val="00C80B30"/>
    <w:rsid w:val="00C835D0"/>
    <w:rsid w:val="00C86122"/>
    <w:rsid w:val="00C86F5B"/>
    <w:rsid w:val="00C87BC7"/>
    <w:rsid w:val="00C87E19"/>
    <w:rsid w:val="00C911F7"/>
    <w:rsid w:val="00C91A2E"/>
    <w:rsid w:val="00C92256"/>
    <w:rsid w:val="00C94B16"/>
    <w:rsid w:val="00CA172A"/>
    <w:rsid w:val="00CB16F3"/>
    <w:rsid w:val="00CB1D43"/>
    <w:rsid w:val="00CB2970"/>
    <w:rsid w:val="00CB6D08"/>
    <w:rsid w:val="00CC3222"/>
    <w:rsid w:val="00CC6664"/>
    <w:rsid w:val="00CC7E1F"/>
    <w:rsid w:val="00CD1DEA"/>
    <w:rsid w:val="00CD20BE"/>
    <w:rsid w:val="00CD57F0"/>
    <w:rsid w:val="00CD666C"/>
    <w:rsid w:val="00CD7B9D"/>
    <w:rsid w:val="00CE00D2"/>
    <w:rsid w:val="00CE6317"/>
    <w:rsid w:val="00CE77F7"/>
    <w:rsid w:val="00CF2B27"/>
    <w:rsid w:val="00CF6A11"/>
    <w:rsid w:val="00D0091B"/>
    <w:rsid w:val="00D01BA3"/>
    <w:rsid w:val="00D03E68"/>
    <w:rsid w:val="00D04524"/>
    <w:rsid w:val="00D0724D"/>
    <w:rsid w:val="00D07A22"/>
    <w:rsid w:val="00D12C42"/>
    <w:rsid w:val="00D1331B"/>
    <w:rsid w:val="00D149C8"/>
    <w:rsid w:val="00D17831"/>
    <w:rsid w:val="00D2319E"/>
    <w:rsid w:val="00D24D30"/>
    <w:rsid w:val="00D26787"/>
    <w:rsid w:val="00D27C35"/>
    <w:rsid w:val="00D32F88"/>
    <w:rsid w:val="00D364F0"/>
    <w:rsid w:val="00D4156E"/>
    <w:rsid w:val="00D44446"/>
    <w:rsid w:val="00D472A9"/>
    <w:rsid w:val="00D53DA2"/>
    <w:rsid w:val="00D54E46"/>
    <w:rsid w:val="00D56198"/>
    <w:rsid w:val="00D61519"/>
    <w:rsid w:val="00D6192F"/>
    <w:rsid w:val="00D631A8"/>
    <w:rsid w:val="00D64F5D"/>
    <w:rsid w:val="00D810B0"/>
    <w:rsid w:val="00D8151E"/>
    <w:rsid w:val="00D82419"/>
    <w:rsid w:val="00D835FC"/>
    <w:rsid w:val="00D90DA1"/>
    <w:rsid w:val="00D90EAF"/>
    <w:rsid w:val="00D929A6"/>
    <w:rsid w:val="00D93B35"/>
    <w:rsid w:val="00D96816"/>
    <w:rsid w:val="00D96E19"/>
    <w:rsid w:val="00D9799B"/>
    <w:rsid w:val="00D97B79"/>
    <w:rsid w:val="00DA0F08"/>
    <w:rsid w:val="00DA0FBF"/>
    <w:rsid w:val="00DA2DB6"/>
    <w:rsid w:val="00DA48D9"/>
    <w:rsid w:val="00DA5030"/>
    <w:rsid w:val="00DB3E15"/>
    <w:rsid w:val="00DB4E03"/>
    <w:rsid w:val="00DB66CF"/>
    <w:rsid w:val="00DC1960"/>
    <w:rsid w:val="00DC3DCC"/>
    <w:rsid w:val="00DC3EC8"/>
    <w:rsid w:val="00DC48E8"/>
    <w:rsid w:val="00DC5291"/>
    <w:rsid w:val="00DC6671"/>
    <w:rsid w:val="00DC7673"/>
    <w:rsid w:val="00DD0C65"/>
    <w:rsid w:val="00DD1A9B"/>
    <w:rsid w:val="00DE31CA"/>
    <w:rsid w:val="00DE431C"/>
    <w:rsid w:val="00DE49CE"/>
    <w:rsid w:val="00DE7AD6"/>
    <w:rsid w:val="00DF06C9"/>
    <w:rsid w:val="00DF50F8"/>
    <w:rsid w:val="00E00342"/>
    <w:rsid w:val="00E018CC"/>
    <w:rsid w:val="00E03550"/>
    <w:rsid w:val="00E04056"/>
    <w:rsid w:val="00E07333"/>
    <w:rsid w:val="00E10BE0"/>
    <w:rsid w:val="00E11AFA"/>
    <w:rsid w:val="00E1383B"/>
    <w:rsid w:val="00E147AD"/>
    <w:rsid w:val="00E15ADB"/>
    <w:rsid w:val="00E162E6"/>
    <w:rsid w:val="00E205CE"/>
    <w:rsid w:val="00E2469F"/>
    <w:rsid w:val="00E27FFA"/>
    <w:rsid w:val="00E30CF1"/>
    <w:rsid w:val="00E31748"/>
    <w:rsid w:val="00E31C69"/>
    <w:rsid w:val="00E331AC"/>
    <w:rsid w:val="00E33E89"/>
    <w:rsid w:val="00E3575A"/>
    <w:rsid w:val="00E37ED8"/>
    <w:rsid w:val="00E42D27"/>
    <w:rsid w:val="00E5344C"/>
    <w:rsid w:val="00E56636"/>
    <w:rsid w:val="00E627DD"/>
    <w:rsid w:val="00E65EB2"/>
    <w:rsid w:val="00E711AF"/>
    <w:rsid w:val="00E81001"/>
    <w:rsid w:val="00E81094"/>
    <w:rsid w:val="00E822E5"/>
    <w:rsid w:val="00E84E6E"/>
    <w:rsid w:val="00E86393"/>
    <w:rsid w:val="00E86654"/>
    <w:rsid w:val="00E92B4E"/>
    <w:rsid w:val="00E954CE"/>
    <w:rsid w:val="00EA5BA4"/>
    <w:rsid w:val="00EA73E6"/>
    <w:rsid w:val="00EA744C"/>
    <w:rsid w:val="00EA7631"/>
    <w:rsid w:val="00EB153D"/>
    <w:rsid w:val="00EB3B9A"/>
    <w:rsid w:val="00EB4657"/>
    <w:rsid w:val="00EB5AFB"/>
    <w:rsid w:val="00EB5B1C"/>
    <w:rsid w:val="00EC030A"/>
    <w:rsid w:val="00EC1907"/>
    <w:rsid w:val="00EC1E2F"/>
    <w:rsid w:val="00EC4FF9"/>
    <w:rsid w:val="00ED24D3"/>
    <w:rsid w:val="00ED39AA"/>
    <w:rsid w:val="00ED6920"/>
    <w:rsid w:val="00ED7B54"/>
    <w:rsid w:val="00EE1384"/>
    <w:rsid w:val="00EE3F92"/>
    <w:rsid w:val="00EE4CC8"/>
    <w:rsid w:val="00EE74A0"/>
    <w:rsid w:val="00F00E70"/>
    <w:rsid w:val="00F0115E"/>
    <w:rsid w:val="00F02134"/>
    <w:rsid w:val="00F02B90"/>
    <w:rsid w:val="00F062BE"/>
    <w:rsid w:val="00F07102"/>
    <w:rsid w:val="00F07F58"/>
    <w:rsid w:val="00F10EE5"/>
    <w:rsid w:val="00F11AE7"/>
    <w:rsid w:val="00F140E3"/>
    <w:rsid w:val="00F16BF2"/>
    <w:rsid w:val="00F1753B"/>
    <w:rsid w:val="00F20C7D"/>
    <w:rsid w:val="00F23733"/>
    <w:rsid w:val="00F316A8"/>
    <w:rsid w:val="00F32480"/>
    <w:rsid w:val="00F32589"/>
    <w:rsid w:val="00F368B0"/>
    <w:rsid w:val="00F42E5D"/>
    <w:rsid w:val="00F43C5D"/>
    <w:rsid w:val="00F47D40"/>
    <w:rsid w:val="00F47E09"/>
    <w:rsid w:val="00F518DB"/>
    <w:rsid w:val="00F51F93"/>
    <w:rsid w:val="00F532C5"/>
    <w:rsid w:val="00F54AC2"/>
    <w:rsid w:val="00F54FC3"/>
    <w:rsid w:val="00F55233"/>
    <w:rsid w:val="00F556C3"/>
    <w:rsid w:val="00F604BA"/>
    <w:rsid w:val="00F7119A"/>
    <w:rsid w:val="00F73511"/>
    <w:rsid w:val="00F7402C"/>
    <w:rsid w:val="00F81413"/>
    <w:rsid w:val="00F83A83"/>
    <w:rsid w:val="00F841B2"/>
    <w:rsid w:val="00F866A8"/>
    <w:rsid w:val="00F902CA"/>
    <w:rsid w:val="00F93E46"/>
    <w:rsid w:val="00F94FA7"/>
    <w:rsid w:val="00F957FE"/>
    <w:rsid w:val="00FA01DE"/>
    <w:rsid w:val="00FA090D"/>
    <w:rsid w:val="00FA0F05"/>
    <w:rsid w:val="00FA3786"/>
    <w:rsid w:val="00FA4E82"/>
    <w:rsid w:val="00FA5B87"/>
    <w:rsid w:val="00FA6424"/>
    <w:rsid w:val="00FA711B"/>
    <w:rsid w:val="00FB35AE"/>
    <w:rsid w:val="00FB3749"/>
    <w:rsid w:val="00FB4665"/>
    <w:rsid w:val="00FB6D48"/>
    <w:rsid w:val="00FC0391"/>
    <w:rsid w:val="00FC2F36"/>
    <w:rsid w:val="00FC33BB"/>
    <w:rsid w:val="00FC4A02"/>
    <w:rsid w:val="00FD1AAF"/>
    <w:rsid w:val="00FD2142"/>
    <w:rsid w:val="00FD39F3"/>
    <w:rsid w:val="00FE1BEF"/>
    <w:rsid w:val="00FE273F"/>
    <w:rsid w:val="00FE34BF"/>
    <w:rsid w:val="00FE5AA0"/>
    <w:rsid w:val="00FF4539"/>
    <w:rsid w:val="00FF4BC7"/>
  </w:rsids>
  <m:mathPr>
    <m:mathFont m:val="Cambria Math"/>
    <m:brkBin m:val="before"/>
    <m:brkBinSub m:val="--"/>
    <m:smallFrac m:val="0"/>
    <m:dispDef m:val="0"/>
    <m:lMargin m:val="0"/>
    <m:rMargin m:val="0"/>
    <m:defJc m:val="centerGroup"/>
    <m:wrapRight/>
    <m:intLim m:val="subSup"/>
    <m:naryLim m:val="subSup"/>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FB580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A03"/>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92A03"/>
    <w:pPr>
      <w:tabs>
        <w:tab w:val="center" w:pos="4153"/>
        <w:tab w:val="right" w:pos="8306"/>
      </w:tabs>
    </w:pPr>
  </w:style>
  <w:style w:type="paragraph" w:customStyle="1" w:styleId="MinutesNotes">
    <w:name w:val="Minutes: Notes"/>
    <w:basedOn w:val="Normal"/>
    <w:autoRedefine/>
    <w:rsid w:val="002C3F4D"/>
    <w:pPr>
      <w:tabs>
        <w:tab w:val="left" w:pos="851"/>
      </w:tabs>
      <w:ind w:right="-108"/>
      <w:jc w:val="both"/>
    </w:pPr>
    <w:rPr>
      <w:sz w:val="22"/>
      <w:szCs w:val="22"/>
    </w:rPr>
  </w:style>
  <w:style w:type="character" w:styleId="PageNumber">
    <w:name w:val="page number"/>
    <w:basedOn w:val="DefaultParagraphFont"/>
    <w:rsid w:val="00392A03"/>
  </w:style>
  <w:style w:type="paragraph" w:styleId="Header">
    <w:name w:val="header"/>
    <w:basedOn w:val="Normal"/>
    <w:rsid w:val="0060120C"/>
    <w:pPr>
      <w:tabs>
        <w:tab w:val="center" w:pos="4320"/>
        <w:tab w:val="right" w:pos="8640"/>
      </w:tabs>
    </w:pPr>
  </w:style>
  <w:style w:type="paragraph" w:styleId="BalloonText">
    <w:name w:val="Balloon Text"/>
    <w:basedOn w:val="Normal"/>
    <w:semiHidden/>
    <w:rsid w:val="007175E4"/>
    <w:rPr>
      <w:rFonts w:ascii="Tahoma" w:hAnsi="Tahoma" w:cs="Tahoma"/>
      <w:sz w:val="16"/>
      <w:szCs w:val="16"/>
    </w:rPr>
  </w:style>
  <w:style w:type="table" w:styleId="TableGrid">
    <w:name w:val="Table Grid"/>
    <w:basedOn w:val="TableNormal"/>
    <w:rsid w:val="00151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377BDA"/>
    <w:rPr>
      <w:i/>
      <w:iCs/>
    </w:rPr>
  </w:style>
  <w:style w:type="character" w:customStyle="1" w:styleId="zmsearchresult">
    <w:name w:val="zmsearchresult"/>
    <w:rsid w:val="00377BDA"/>
  </w:style>
  <w:style w:type="character" w:customStyle="1" w:styleId="object">
    <w:name w:val="object"/>
    <w:rsid w:val="00377BDA"/>
  </w:style>
  <w:style w:type="character" w:styleId="Hyperlink">
    <w:name w:val="Hyperlink"/>
    <w:rsid w:val="00661DB7"/>
    <w:rPr>
      <w:color w:val="0000FF"/>
      <w:u w:val="single"/>
    </w:rPr>
  </w:style>
  <w:style w:type="paragraph" w:styleId="Revision">
    <w:name w:val="Revision"/>
    <w:hidden/>
    <w:uiPriority w:val="71"/>
    <w:rsid w:val="00C86122"/>
    <w:rPr>
      <w:sz w:val="24"/>
      <w:szCs w:val="24"/>
      <w:lang w:eastAsia="en-AU"/>
    </w:rPr>
  </w:style>
  <w:style w:type="paragraph" w:styleId="ListParagraph">
    <w:name w:val="List Paragraph"/>
    <w:basedOn w:val="Normal"/>
    <w:uiPriority w:val="72"/>
    <w:qFormat/>
    <w:rsid w:val="0048172E"/>
    <w:pPr>
      <w:ind w:left="720"/>
      <w:contextualSpacing/>
    </w:pPr>
  </w:style>
  <w:style w:type="character" w:styleId="CommentReference">
    <w:name w:val="annotation reference"/>
    <w:basedOn w:val="DefaultParagraphFont"/>
    <w:rsid w:val="0048172E"/>
    <w:rPr>
      <w:sz w:val="18"/>
      <w:szCs w:val="18"/>
    </w:rPr>
  </w:style>
  <w:style w:type="paragraph" w:styleId="CommentText">
    <w:name w:val="annotation text"/>
    <w:basedOn w:val="Normal"/>
    <w:link w:val="CommentTextChar"/>
    <w:rsid w:val="0048172E"/>
  </w:style>
  <w:style w:type="character" w:customStyle="1" w:styleId="CommentTextChar">
    <w:name w:val="Comment Text Char"/>
    <w:basedOn w:val="DefaultParagraphFont"/>
    <w:link w:val="CommentText"/>
    <w:rsid w:val="0048172E"/>
    <w:rPr>
      <w:sz w:val="24"/>
      <w:szCs w:val="24"/>
      <w:lang w:eastAsia="en-AU"/>
    </w:rPr>
  </w:style>
  <w:style w:type="paragraph" w:styleId="CommentSubject">
    <w:name w:val="annotation subject"/>
    <w:basedOn w:val="CommentText"/>
    <w:next w:val="CommentText"/>
    <w:link w:val="CommentSubjectChar"/>
    <w:rsid w:val="0048172E"/>
    <w:rPr>
      <w:b/>
      <w:bCs/>
      <w:sz w:val="20"/>
      <w:szCs w:val="20"/>
    </w:rPr>
  </w:style>
  <w:style w:type="character" w:customStyle="1" w:styleId="CommentSubjectChar">
    <w:name w:val="Comment Subject Char"/>
    <w:basedOn w:val="CommentTextChar"/>
    <w:link w:val="CommentSubject"/>
    <w:rsid w:val="0048172E"/>
    <w:rPr>
      <w:b/>
      <w:bCs/>
      <w:sz w:val="24"/>
      <w:szCs w:val="24"/>
      <w:lang w:eastAsia="en-AU"/>
    </w:rPr>
  </w:style>
  <w:style w:type="character" w:customStyle="1" w:styleId="FooterChar">
    <w:name w:val="Footer Char"/>
    <w:basedOn w:val="DefaultParagraphFont"/>
    <w:link w:val="Footer"/>
    <w:uiPriority w:val="99"/>
    <w:rsid w:val="000941D9"/>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88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8B443-DA4B-44D6-A517-884C5B786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1665</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Trinity College</Company>
  <LinksUpToDate>false</LinksUpToDate>
  <CharactersWithSpaces>10329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cjshen</dc:creator>
  <cp:lastModifiedBy>Judith</cp:lastModifiedBy>
  <cp:revision>15</cp:revision>
  <cp:lastPrinted>2020-02-27T04:10:00Z</cp:lastPrinted>
  <dcterms:created xsi:type="dcterms:W3CDTF">2022-04-20T08:57:00Z</dcterms:created>
  <dcterms:modified xsi:type="dcterms:W3CDTF">2022-04-25T05:32:00Z</dcterms:modified>
</cp:coreProperties>
</file>